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46BCC" w14:textId="77777777" w:rsidR="007676A9" w:rsidRPr="00B97DBA" w:rsidRDefault="00F3131E">
      <w:pPr>
        <w:rPr>
          <w:color w:val="000000" w:themeColor="text1"/>
        </w:rPr>
      </w:pPr>
    </w:p>
    <w:p w14:paraId="095C0B72" w14:textId="316B42F0" w:rsidR="00B97DBA" w:rsidRPr="00B97DBA" w:rsidRDefault="00B97DBA" w:rsidP="00B97DBA">
      <w:pPr>
        <w:jc w:val="center"/>
        <w:rPr>
          <w:rFonts w:ascii="Arial" w:hAnsi="Arial" w:cs="Arial"/>
          <w:b/>
          <w:color w:val="004A97"/>
          <w:sz w:val="32"/>
          <w:szCs w:val="32"/>
        </w:rPr>
      </w:pPr>
      <w:r w:rsidRPr="00B97DBA">
        <w:rPr>
          <w:rFonts w:ascii="Arial" w:hAnsi="Arial" w:cs="Arial"/>
          <w:b/>
          <w:color w:val="004A97"/>
          <w:sz w:val="32"/>
          <w:szCs w:val="32"/>
        </w:rPr>
        <w:t xml:space="preserve">National Fund </w:t>
      </w:r>
      <w:hyperlink r:id="rId6" w:history="1">
        <w:r w:rsidRPr="00B97DBA">
          <w:rPr>
            <w:rStyle w:val="Hyperlink"/>
            <w:rFonts w:ascii="Arial" w:hAnsi="Arial" w:cs="Arial"/>
            <w:b/>
            <w:sz w:val="32"/>
            <w:szCs w:val="32"/>
          </w:rPr>
          <w:t>Sustainability Guide</w:t>
        </w:r>
      </w:hyperlink>
    </w:p>
    <w:p w14:paraId="1792BED6" w14:textId="77777777" w:rsidR="00B97DBA" w:rsidRPr="00B97DBA" w:rsidRDefault="00B97DBA" w:rsidP="00B97DBA">
      <w:pPr>
        <w:jc w:val="center"/>
        <w:rPr>
          <w:rFonts w:ascii="Arial" w:hAnsi="Arial" w:cs="Arial"/>
          <w:color w:val="004A97"/>
          <w:sz w:val="28"/>
          <w:szCs w:val="28"/>
        </w:rPr>
      </w:pPr>
      <w:r w:rsidRPr="00B97DBA">
        <w:rPr>
          <w:rFonts w:ascii="Arial" w:hAnsi="Arial" w:cs="Arial"/>
          <w:color w:val="004A97"/>
          <w:sz w:val="28"/>
          <w:szCs w:val="28"/>
        </w:rPr>
        <w:t>Resources for Workforce Development &amp; Collaborative Leaders</w:t>
      </w:r>
    </w:p>
    <w:p w14:paraId="7D1A41D7" w14:textId="77777777" w:rsidR="00B97DBA" w:rsidRDefault="00B97DBA" w:rsidP="00B97DBA">
      <w:pPr>
        <w:rPr>
          <w:rFonts w:ascii="Arial" w:hAnsi="Arial" w:cs="Arial"/>
          <w:sz w:val="28"/>
          <w:szCs w:val="28"/>
        </w:rPr>
      </w:pPr>
    </w:p>
    <w:p w14:paraId="36942F97" w14:textId="11411443" w:rsidR="00B97DBA" w:rsidRDefault="00B97DBA" w:rsidP="00B97DBA">
      <w:pPr>
        <w:rPr>
          <w:rFonts w:ascii="Arial" w:hAnsi="Arial" w:cs="Arial"/>
          <w:color w:val="00B2E2"/>
        </w:rPr>
      </w:pPr>
      <w:r w:rsidRPr="00B97DBA">
        <w:rPr>
          <w:rFonts w:ascii="Arial" w:hAnsi="Arial" w:cs="Arial"/>
          <w:color w:val="00B2E2"/>
        </w:rPr>
        <w:t xml:space="preserve">Figure </w:t>
      </w:r>
      <w:r w:rsidR="00A7188A">
        <w:rPr>
          <w:rFonts w:ascii="Arial" w:hAnsi="Arial" w:cs="Arial"/>
          <w:color w:val="00B2E2"/>
        </w:rPr>
        <w:t>Seventeen</w:t>
      </w:r>
      <w:r w:rsidRPr="00B97DBA">
        <w:rPr>
          <w:rFonts w:ascii="Arial" w:hAnsi="Arial" w:cs="Arial"/>
          <w:color w:val="00B2E2"/>
        </w:rPr>
        <w:t>:</w:t>
      </w:r>
      <w:r w:rsidR="00A7188A">
        <w:rPr>
          <w:rFonts w:ascii="Arial" w:hAnsi="Arial" w:cs="Arial"/>
          <w:color w:val="00B2E2"/>
        </w:rPr>
        <w:t xml:space="preserve"> Sample Framework for Structuring System-Change Planning</w:t>
      </w:r>
      <w:bookmarkStart w:id="0" w:name="_GoBack"/>
      <w:bookmarkEnd w:id="0"/>
    </w:p>
    <w:p w14:paraId="5D000B79" w14:textId="702B701E" w:rsidR="00B97DBA" w:rsidRPr="00B97DBA" w:rsidRDefault="00C64594" w:rsidP="00B97DBA">
      <w:pPr>
        <w:pStyle w:val="p1"/>
      </w:pPr>
      <w:r w:rsidRPr="00C64594">
        <w:rPr>
          <w:rFonts w:ascii="Arial" w:hAnsi="Arial" w:cs="Arial"/>
          <w:color w:val="000000" w:themeColor="text1"/>
        </w:rPr>
        <w:t>Systems change needs to be an explicit goal of your work and should be woven into your strategic planning process. You can draw on the analysis of your context and stakeholder knowledge to identify the systems that relate to your work to identify areas in needs of change.</w:t>
      </w:r>
      <w:r>
        <w:rPr>
          <w:rFonts w:ascii="Arial" w:hAnsi="Arial" w:cs="Arial"/>
          <w:color w:val="000000" w:themeColor="text1"/>
        </w:rPr>
        <w:t xml:space="preserve"> </w:t>
      </w:r>
      <w:r w:rsidRPr="00C64594">
        <w:rPr>
          <w:rFonts w:ascii="Arial" w:hAnsi="Arial" w:cs="Arial"/>
          <w:color w:val="000000" w:themeColor="text1"/>
        </w:rPr>
        <w:t>You can record the results of your systems change planning in a table like the one below.</w:t>
      </w:r>
      <w:r>
        <w:rPr>
          <w:rFonts w:ascii="Arial" w:hAnsi="Arial" w:cs="Arial"/>
          <w:color w:val="000000" w:themeColor="text1"/>
        </w:rPr>
        <w:t xml:space="preserve"> </w:t>
      </w:r>
      <w:r w:rsidR="00B97DBA">
        <w:rPr>
          <w:rFonts w:ascii="Arial" w:hAnsi="Arial" w:cs="Arial"/>
          <w:color w:val="000000" w:themeColor="text1"/>
        </w:rPr>
        <w:t xml:space="preserve">Full Guide: </w:t>
      </w:r>
      <w:hyperlink r:id="rId7" w:history="1">
        <w:r w:rsidR="00B97DBA">
          <w:rPr>
            <w:rStyle w:val="Hyperlink"/>
          </w:rPr>
          <w:t>https://nationalfund.org/learning-evaluation/publications/</w:t>
        </w:r>
        <w:r w:rsidR="00B97DBA" w:rsidRPr="00B97DBA">
          <w:rPr>
            <w:rStyle w:val="Hyperlink"/>
            <w:bCs/>
          </w:rPr>
          <w:t>sustainability-guide</w:t>
        </w:r>
        <w:r w:rsidR="00B97DBA" w:rsidRPr="00B97DBA">
          <w:rPr>
            <w:rStyle w:val="Hyperlink"/>
          </w:rPr>
          <w:t>/</w:t>
        </w:r>
      </w:hyperlink>
    </w:p>
    <w:p w14:paraId="70965F93" w14:textId="622CFACF" w:rsidR="00C64594" w:rsidRPr="00C64594" w:rsidRDefault="00C64594" w:rsidP="00C64594">
      <w:pPr>
        <w:rPr>
          <w:rFonts w:ascii="Arial" w:hAnsi="Arial" w:cs="Arial"/>
          <w:b/>
          <w:bCs/>
          <w:color w:val="000000" w:themeColor="text1"/>
        </w:rPr>
      </w:pPr>
    </w:p>
    <w:tbl>
      <w:tblPr>
        <w:tblStyle w:val="TableGrid"/>
        <w:tblW w:w="0" w:type="auto"/>
        <w:tblLook w:val="04A0" w:firstRow="1" w:lastRow="0" w:firstColumn="1" w:lastColumn="0" w:noHBand="0" w:noVBand="1"/>
      </w:tblPr>
      <w:tblGrid>
        <w:gridCol w:w="1953"/>
        <w:gridCol w:w="1886"/>
        <w:gridCol w:w="1474"/>
        <w:gridCol w:w="1806"/>
        <w:gridCol w:w="1737"/>
      </w:tblGrid>
      <w:tr w:rsidR="00C64594" w:rsidRPr="00C64594" w14:paraId="43684E7D" w14:textId="77777777" w:rsidTr="002048CE">
        <w:tc>
          <w:tcPr>
            <w:tcW w:w="1953" w:type="dxa"/>
            <w:shd w:val="clear" w:color="auto" w:fill="FFCC99"/>
          </w:tcPr>
          <w:p w14:paraId="53DD8A3B" w14:textId="77777777" w:rsidR="00C64594" w:rsidRPr="00C64594" w:rsidRDefault="00C64594" w:rsidP="00C64594">
            <w:pPr>
              <w:rPr>
                <w:rFonts w:ascii="Arial" w:eastAsiaTheme="minorHAnsi" w:hAnsi="Arial" w:cs="Arial"/>
                <w:b/>
                <w:color w:val="000000" w:themeColor="text1"/>
              </w:rPr>
            </w:pPr>
            <w:r w:rsidRPr="00C64594">
              <w:rPr>
                <w:rFonts w:ascii="Arial" w:eastAsiaTheme="minorHAnsi" w:hAnsi="Arial" w:cs="Arial"/>
                <w:b/>
                <w:color w:val="000000" w:themeColor="text1"/>
              </w:rPr>
              <w:t>Area of Systems Change from NF Framework</w:t>
            </w:r>
          </w:p>
        </w:tc>
        <w:tc>
          <w:tcPr>
            <w:tcW w:w="1886" w:type="dxa"/>
            <w:shd w:val="clear" w:color="auto" w:fill="FFCC99"/>
          </w:tcPr>
          <w:p w14:paraId="750CCEC6" w14:textId="77777777" w:rsidR="00C64594" w:rsidRPr="00C64594" w:rsidRDefault="00C64594" w:rsidP="00C64594">
            <w:pPr>
              <w:rPr>
                <w:rFonts w:ascii="Arial" w:eastAsiaTheme="minorHAnsi" w:hAnsi="Arial" w:cs="Arial"/>
                <w:b/>
                <w:color w:val="000000" w:themeColor="text1"/>
              </w:rPr>
            </w:pPr>
            <w:r w:rsidRPr="00C64594">
              <w:rPr>
                <w:rFonts w:ascii="Arial" w:eastAsiaTheme="minorHAnsi" w:hAnsi="Arial" w:cs="Arial"/>
                <w:b/>
                <w:color w:val="000000" w:themeColor="text1"/>
              </w:rPr>
              <w:t>Local System to be Targeted</w:t>
            </w:r>
          </w:p>
        </w:tc>
        <w:tc>
          <w:tcPr>
            <w:tcW w:w="1474" w:type="dxa"/>
            <w:shd w:val="clear" w:color="auto" w:fill="FFCC99"/>
          </w:tcPr>
          <w:p w14:paraId="07657DDD" w14:textId="77777777" w:rsidR="00C64594" w:rsidRPr="00C64594" w:rsidRDefault="00C64594" w:rsidP="00C64594">
            <w:pPr>
              <w:rPr>
                <w:rFonts w:ascii="Arial" w:eastAsiaTheme="minorHAnsi" w:hAnsi="Arial" w:cs="Arial"/>
                <w:b/>
                <w:color w:val="000000" w:themeColor="text1"/>
              </w:rPr>
            </w:pPr>
            <w:r w:rsidRPr="00C64594">
              <w:rPr>
                <w:rFonts w:ascii="Arial" w:eastAsiaTheme="minorHAnsi" w:hAnsi="Arial" w:cs="Arial"/>
                <w:b/>
                <w:color w:val="000000" w:themeColor="text1"/>
              </w:rPr>
              <w:t>Baseline Conditions</w:t>
            </w:r>
          </w:p>
        </w:tc>
        <w:tc>
          <w:tcPr>
            <w:tcW w:w="1806" w:type="dxa"/>
            <w:shd w:val="clear" w:color="auto" w:fill="FFCC99"/>
          </w:tcPr>
          <w:p w14:paraId="5B9A4B8B" w14:textId="77777777" w:rsidR="00C64594" w:rsidRPr="00C64594" w:rsidRDefault="00C64594" w:rsidP="00C64594">
            <w:pPr>
              <w:rPr>
                <w:rFonts w:ascii="Arial" w:eastAsiaTheme="minorHAnsi" w:hAnsi="Arial" w:cs="Arial"/>
                <w:b/>
                <w:color w:val="000000" w:themeColor="text1"/>
              </w:rPr>
            </w:pPr>
            <w:r w:rsidRPr="00C64594">
              <w:rPr>
                <w:rFonts w:ascii="Arial" w:eastAsiaTheme="minorHAnsi" w:hAnsi="Arial" w:cs="Arial"/>
                <w:b/>
                <w:color w:val="000000" w:themeColor="text1"/>
              </w:rPr>
              <w:t>Vision for Systems Change</w:t>
            </w:r>
          </w:p>
        </w:tc>
        <w:tc>
          <w:tcPr>
            <w:tcW w:w="1737" w:type="dxa"/>
            <w:shd w:val="clear" w:color="auto" w:fill="FFCC99"/>
          </w:tcPr>
          <w:p w14:paraId="4950FF8B" w14:textId="77777777" w:rsidR="00C64594" w:rsidRPr="00C64594" w:rsidRDefault="00C64594" w:rsidP="00C64594">
            <w:pPr>
              <w:rPr>
                <w:rFonts w:ascii="Arial" w:eastAsiaTheme="minorHAnsi" w:hAnsi="Arial" w:cs="Arial"/>
                <w:b/>
                <w:color w:val="000000" w:themeColor="text1"/>
              </w:rPr>
            </w:pPr>
            <w:r w:rsidRPr="00C64594">
              <w:rPr>
                <w:rFonts w:ascii="Arial" w:eastAsiaTheme="minorHAnsi" w:hAnsi="Arial" w:cs="Arial"/>
                <w:b/>
                <w:color w:val="000000" w:themeColor="text1"/>
              </w:rPr>
              <w:t>Action Steps</w:t>
            </w:r>
          </w:p>
        </w:tc>
      </w:tr>
      <w:tr w:rsidR="00C64594" w:rsidRPr="00C64594" w14:paraId="5F44B862" w14:textId="77777777" w:rsidTr="00C64594">
        <w:trPr>
          <w:trHeight w:val="1728"/>
        </w:trPr>
        <w:tc>
          <w:tcPr>
            <w:tcW w:w="1953" w:type="dxa"/>
          </w:tcPr>
          <w:p w14:paraId="1397E6D5" w14:textId="77777777" w:rsidR="00C64594" w:rsidRPr="00C64594" w:rsidRDefault="00C64594" w:rsidP="00C64594">
            <w:pPr>
              <w:rPr>
                <w:rFonts w:ascii="Arial" w:eastAsiaTheme="minorHAnsi" w:hAnsi="Arial" w:cs="Arial"/>
                <w:color w:val="000000" w:themeColor="text1"/>
              </w:rPr>
            </w:pPr>
          </w:p>
          <w:p w14:paraId="457F2F8D" w14:textId="77777777" w:rsidR="00C64594" w:rsidRPr="00C64594" w:rsidRDefault="00C64594" w:rsidP="00C64594">
            <w:pPr>
              <w:rPr>
                <w:rFonts w:ascii="Arial" w:eastAsiaTheme="minorHAnsi" w:hAnsi="Arial" w:cs="Arial"/>
                <w:color w:val="000000" w:themeColor="text1"/>
              </w:rPr>
            </w:pPr>
          </w:p>
        </w:tc>
        <w:tc>
          <w:tcPr>
            <w:tcW w:w="1886" w:type="dxa"/>
          </w:tcPr>
          <w:p w14:paraId="3B501A93" w14:textId="77777777" w:rsidR="00C64594" w:rsidRPr="00C64594" w:rsidRDefault="00C64594" w:rsidP="00C64594">
            <w:pPr>
              <w:rPr>
                <w:rFonts w:ascii="Arial" w:eastAsiaTheme="minorHAnsi" w:hAnsi="Arial" w:cs="Arial"/>
                <w:color w:val="000000" w:themeColor="text1"/>
              </w:rPr>
            </w:pPr>
          </w:p>
        </w:tc>
        <w:tc>
          <w:tcPr>
            <w:tcW w:w="1474" w:type="dxa"/>
          </w:tcPr>
          <w:p w14:paraId="0B1857E4" w14:textId="77777777" w:rsidR="00C64594" w:rsidRPr="00C64594" w:rsidRDefault="00C64594" w:rsidP="00C64594">
            <w:pPr>
              <w:rPr>
                <w:rFonts w:ascii="Arial" w:eastAsiaTheme="minorHAnsi" w:hAnsi="Arial" w:cs="Arial"/>
                <w:color w:val="000000" w:themeColor="text1"/>
              </w:rPr>
            </w:pPr>
          </w:p>
        </w:tc>
        <w:tc>
          <w:tcPr>
            <w:tcW w:w="1806" w:type="dxa"/>
          </w:tcPr>
          <w:p w14:paraId="3FF07B2D" w14:textId="77777777" w:rsidR="00C64594" w:rsidRPr="00C64594" w:rsidRDefault="00C64594" w:rsidP="00C64594">
            <w:pPr>
              <w:rPr>
                <w:rFonts w:ascii="Arial" w:eastAsiaTheme="minorHAnsi" w:hAnsi="Arial" w:cs="Arial"/>
                <w:color w:val="000000" w:themeColor="text1"/>
              </w:rPr>
            </w:pPr>
          </w:p>
        </w:tc>
        <w:tc>
          <w:tcPr>
            <w:tcW w:w="1737" w:type="dxa"/>
          </w:tcPr>
          <w:p w14:paraId="07B253C7" w14:textId="77777777" w:rsidR="00C64594" w:rsidRPr="00C64594" w:rsidRDefault="00C64594" w:rsidP="00C64594">
            <w:pPr>
              <w:rPr>
                <w:rFonts w:ascii="Arial" w:eastAsiaTheme="minorHAnsi" w:hAnsi="Arial" w:cs="Arial"/>
                <w:color w:val="000000" w:themeColor="text1"/>
              </w:rPr>
            </w:pPr>
          </w:p>
        </w:tc>
      </w:tr>
      <w:tr w:rsidR="00C64594" w:rsidRPr="00C64594" w14:paraId="1A708B4D" w14:textId="77777777" w:rsidTr="00C64594">
        <w:trPr>
          <w:trHeight w:val="1728"/>
        </w:trPr>
        <w:tc>
          <w:tcPr>
            <w:tcW w:w="1953" w:type="dxa"/>
          </w:tcPr>
          <w:p w14:paraId="6A625F31" w14:textId="77777777" w:rsidR="00C64594" w:rsidRPr="00C64594" w:rsidRDefault="00C64594" w:rsidP="00C64594">
            <w:pPr>
              <w:rPr>
                <w:rFonts w:ascii="Arial" w:eastAsiaTheme="minorHAnsi" w:hAnsi="Arial" w:cs="Arial"/>
                <w:color w:val="000000" w:themeColor="text1"/>
              </w:rPr>
            </w:pPr>
          </w:p>
          <w:p w14:paraId="5AEAC19A" w14:textId="77777777" w:rsidR="00C64594" w:rsidRPr="00C64594" w:rsidRDefault="00C64594" w:rsidP="00C64594">
            <w:pPr>
              <w:rPr>
                <w:rFonts w:ascii="Arial" w:eastAsiaTheme="minorHAnsi" w:hAnsi="Arial" w:cs="Arial"/>
                <w:color w:val="000000" w:themeColor="text1"/>
              </w:rPr>
            </w:pPr>
          </w:p>
        </w:tc>
        <w:tc>
          <w:tcPr>
            <w:tcW w:w="1886" w:type="dxa"/>
          </w:tcPr>
          <w:p w14:paraId="7B1212E0" w14:textId="77777777" w:rsidR="00C64594" w:rsidRPr="00C64594" w:rsidRDefault="00C64594" w:rsidP="00C64594">
            <w:pPr>
              <w:rPr>
                <w:rFonts w:ascii="Arial" w:eastAsiaTheme="minorHAnsi" w:hAnsi="Arial" w:cs="Arial"/>
                <w:color w:val="000000" w:themeColor="text1"/>
              </w:rPr>
            </w:pPr>
          </w:p>
        </w:tc>
        <w:tc>
          <w:tcPr>
            <w:tcW w:w="1474" w:type="dxa"/>
          </w:tcPr>
          <w:p w14:paraId="7F6B04B8" w14:textId="77777777" w:rsidR="00C64594" w:rsidRPr="00C64594" w:rsidRDefault="00C64594" w:rsidP="00C64594">
            <w:pPr>
              <w:rPr>
                <w:rFonts w:ascii="Arial" w:eastAsiaTheme="minorHAnsi" w:hAnsi="Arial" w:cs="Arial"/>
                <w:color w:val="000000" w:themeColor="text1"/>
              </w:rPr>
            </w:pPr>
          </w:p>
        </w:tc>
        <w:tc>
          <w:tcPr>
            <w:tcW w:w="1806" w:type="dxa"/>
          </w:tcPr>
          <w:p w14:paraId="47A11608" w14:textId="77777777" w:rsidR="00C64594" w:rsidRPr="00C64594" w:rsidRDefault="00C64594" w:rsidP="00C64594">
            <w:pPr>
              <w:rPr>
                <w:rFonts w:ascii="Arial" w:eastAsiaTheme="minorHAnsi" w:hAnsi="Arial" w:cs="Arial"/>
                <w:color w:val="000000" w:themeColor="text1"/>
              </w:rPr>
            </w:pPr>
          </w:p>
        </w:tc>
        <w:tc>
          <w:tcPr>
            <w:tcW w:w="1737" w:type="dxa"/>
          </w:tcPr>
          <w:p w14:paraId="09D70F3F" w14:textId="77777777" w:rsidR="00C64594" w:rsidRPr="00C64594" w:rsidRDefault="00C64594" w:rsidP="00C64594">
            <w:pPr>
              <w:rPr>
                <w:rFonts w:ascii="Arial" w:eastAsiaTheme="minorHAnsi" w:hAnsi="Arial" w:cs="Arial"/>
                <w:color w:val="000000" w:themeColor="text1"/>
              </w:rPr>
            </w:pPr>
          </w:p>
        </w:tc>
      </w:tr>
      <w:tr w:rsidR="00C64594" w:rsidRPr="00C64594" w14:paraId="22868A6B" w14:textId="77777777" w:rsidTr="00C64594">
        <w:trPr>
          <w:trHeight w:val="1728"/>
        </w:trPr>
        <w:tc>
          <w:tcPr>
            <w:tcW w:w="1953" w:type="dxa"/>
          </w:tcPr>
          <w:p w14:paraId="6A9CD147" w14:textId="77777777" w:rsidR="00C64594" w:rsidRPr="00C64594" w:rsidRDefault="00C64594" w:rsidP="00C64594">
            <w:pPr>
              <w:rPr>
                <w:rFonts w:ascii="Arial" w:eastAsiaTheme="minorHAnsi" w:hAnsi="Arial" w:cs="Arial"/>
                <w:color w:val="000000" w:themeColor="text1"/>
              </w:rPr>
            </w:pPr>
          </w:p>
          <w:p w14:paraId="1D157580" w14:textId="77777777" w:rsidR="00C64594" w:rsidRPr="00C64594" w:rsidRDefault="00C64594" w:rsidP="00C64594">
            <w:pPr>
              <w:rPr>
                <w:rFonts w:ascii="Arial" w:eastAsiaTheme="minorHAnsi" w:hAnsi="Arial" w:cs="Arial"/>
                <w:color w:val="000000" w:themeColor="text1"/>
              </w:rPr>
            </w:pPr>
          </w:p>
        </w:tc>
        <w:tc>
          <w:tcPr>
            <w:tcW w:w="1886" w:type="dxa"/>
          </w:tcPr>
          <w:p w14:paraId="5B4967C5" w14:textId="77777777" w:rsidR="00C64594" w:rsidRPr="00C64594" w:rsidRDefault="00C64594" w:rsidP="00C64594">
            <w:pPr>
              <w:rPr>
                <w:rFonts w:ascii="Arial" w:eastAsiaTheme="minorHAnsi" w:hAnsi="Arial" w:cs="Arial"/>
                <w:color w:val="000000" w:themeColor="text1"/>
              </w:rPr>
            </w:pPr>
          </w:p>
        </w:tc>
        <w:tc>
          <w:tcPr>
            <w:tcW w:w="1474" w:type="dxa"/>
          </w:tcPr>
          <w:p w14:paraId="2A1EDA38" w14:textId="77777777" w:rsidR="00C64594" w:rsidRPr="00C64594" w:rsidRDefault="00C64594" w:rsidP="00C64594">
            <w:pPr>
              <w:rPr>
                <w:rFonts w:ascii="Arial" w:eastAsiaTheme="minorHAnsi" w:hAnsi="Arial" w:cs="Arial"/>
                <w:color w:val="000000" w:themeColor="text1"/>
              </w:rPr>
            </w:pPr>
          </w:p>
        </w:tc>
        <w:tc>
          <w:tcPr>
            <w:tcW w:w="1806" w:type="dxa"/>
          </w:tcPr>
          <w:p w14:paraId="7CA64E29" w14:textId="77777777" w:rsidR="00C64594" w:rsidRPr="00C64594" w:rsidRDefault="00C64594" w:rsidP="00C64594">
            <w:pPr>
              <w:rPr>
                <w:rFonts w:ascii="Arial" w:eastAsiaTheme="minorHAnsi" w:hAnsi="Arial" w:cs="Arial"/>
                <w:color w:val="000000" w:themeColor="text1"/>
              </w:rPr>
            </w:pPr>
          </w:p>
        </w:tc>
        <w:tc>
          <w:tcPr>
            <w:tcW w:w="1737" w:type="dxa"/>
          </w:tcPr>
          <w:p w14:paraId="13118777" w14:textId="77777777" w:rsidR="00C64594" w:rsidRPr="00C64594" w:rsidRDefault="00C64594" w:rsidP="00C64594">
            <w:pPr>
              <w:rPr>
                <w:rFonts w:ascii="Arial" w:eastAsiaTheme="minorHAnsi" w:hAnsi="Arial" w:cs="Arial"/>
                <w:color w:val="000000" w:themeColor="text1"/>
              </w:rPr>
            </w:pPr>
          </w:p>
        </w:tc>
      </w:tr>
      <w:tr w:rsidR="00C64594" w:rsidRPr="00C64594" w14:paraId="327763DD" w14:textId="77777777" w:rsidTr="00C64594">
        <w:trPr>
          <w:trHeight w:val="1728"/>
        </w:trPr>
        <w:tc>
          <w:tcPr>
            <w:tcW w:w="1953" w:type="dxa"/>
          </w:tcPr>
          <w:p w14:paraId="1E78E877" w14:textId="77777777" w:rsidR="00C64594" w:rsidRPr="00C64594" w:rsidRDefault="00C64594" w:rsidP="00C64594">
            <w:pPr>
              <w:rPr>
                <w:rFonts w:ascii="Arial" w:eastAsiaTheme="minorHAnsi" w:hAnsi="Arial" w:cs="Arial"/>
                <w:color w:val="000000" w:themeColor="text1"/>
              </w:rPr>
            </w:pPr>
          </w:p>
          <w:p w14:paraId="1F7ADC8C" w14:textId="77777777" w:rsidR="00C64594" w:rsidRPr="00C64594" w:rsidRDefault="00C64594" w:rsidP="00C64594">
            <w:pPr>
              <w:rPr>
                <w:rFonts w:ascii="Arial" w:eastAsiaTheme="minorHAnsi" w:hAnsi="Arial" w:cs="Arial"/>
                <w:color w:val="000000" w:themeColor="text1"/>
              </w:rPr>
            </w:pPr>
          </w:p>
        </w:tc>
        <w:tc>
          <w:tcPr>
            <w:tcW w:w="1886" w:type="dxa"/>
          </w:tcPr>
          <w:p w14:paraId="476BACFE" w14:textId="77777777" w:rsidR="00C64594" w:rsidRPr="00C64594" w:rsidRDefault="00C64594" w:rsidP="00C64594">
            <w:pPr>
              <w:rPr>
                <w:rFonts w:ascii="Arial" w:eastAsiaTheme="minorHAnsi" w:hAnsi="Arial" w:cs="Arial"/>
                <w:color w:val="000000" w:themeColor="text1"/>
              </w:rPr>
            </w:pPr>
          </w:p>
        </w:tc>
        <w:tc>
          <w:tcPr>
            <w:tcW w:w="1474" w:type="dxa"/>
          </w:tcPr>
          <w:p w14:paraId="08D866B7" w14:textId="77777777" w:rsidR="00C64594" w:rsidRPr="00C64594" w:rsidRDefault="00C64594" w:rsidP="00C64594">
            <w:pPr>
              <w:rPr>
                <w:rFonts w:ascii="Arial" w:eastAsiaTheme="minorHAnsi" w:hAnsi="Arial" w:cs="Arial"/>
                <w:color w:val="000000" w:themeColor="text1"/>
              </w:rPr>
            </w:pPr>
          </w:p>
        </w:tc>
        <w:tc>
          <w:tcPr>
            <w:tcW w:w="1806" w:type="dxa"/>
          </w:tcPr>
          <w:p w14:paraId="70E9372B" w14:textId="77777777" w:rsidR="00C64594" w:rsidRPr="00C64594" w:rsidRDefault="00C64594" w:rsidP="00C64594">
            <w:pPr>
              <w:rPr>
                <w:rFonts w:ascii="Arial" w:eastAsiaTheme="minorHAnsi" w:hAnsi="Arial" w:cs="Arial"/>
                <w:color w:val="000000" w:themeColor="text1"/>
              </w:rPr>
            </w:pPr>
          </w:p>
        </w:tc>
        <w:tc>
          <w:tcPr>
            <w:tcW w:w="1737" w:type="dxa"/>
          </w:tcPr>
          <w:p w14:paraId="3DF671C5" w14:textId="77777777" w:rsidR="00C64594" w:rsidRPr="00C64594" w:rsidRDefault="00C64594" w:rsidP="00C64594">
            <w:pPr>
              <w:rPr>
                <w:rFonts w:ascii="Arial" w:eastAsiaTheme="minorHAnsi" w:hAnsi="Arial" w:cs="Arial"/>
                <w:color w:val="000000" w:themeColor="text1"/>
              </w:rPr>
            </w:pPr>
          </w:p>
        </w:tc>
      </w:tr>
    </w:tbl>
    <w:p w14:paraId="735CE15E" w14:textId="77777777" w:rsidR="00B97DBA" w:rsidRPr="00B97DBA" w:rsidRDefault="00B97DBA" w:rsidP="00C64594">
      <w:pPr>
        <w:rPr>
          <w:rFonts w:ascii="Arial" w:hAnsi="Arial" w:cs="Arial"/>
          <w:color w:val="00B2E2"/>
          <w:sz w:val="28"/>
          <w:szCs w:val="28"/>
        </w:rPr>
      </w:pPr>
    </w:p>
    <w:sectPr w:rsidR="00B97DBA" w:rsidRPr="00B97DBA" w:rsidSect="00B97DB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55949" w14:textId="77777777" w:rsidR="00F3131E" w:rsidRDefault="00F3131E" w:rsidP="00B97DBA">
      <w:r>
        <w:separator/>
      </w:r>
    </w:p>
  </w:endnote>
  <w:endnote w:type="continuationSeparator" w:id="0">
    <w:p w14:paraId="53A98C30" w14:textId="77777777" w:rsidR="00F3131E" w:rsidRDefault="00F3131E" w:rsidP="00B9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ＭＳ Ｐ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4FAC4" w14:textId="77777777" w:rsidR="00F3131E" w:rsidRDefault="00F3131E" w:rsidP="00B97DBA">
      <w:r>
        <w:separator/>
      </w:r>
    </w:p>
  </w:footnote>
  <w:footnote w:type="continuationSeparator" w:id="0">
    <w:p w14:paraId="394ED4E0" w14:textId="77777777" w:rsidR="00F3131E" w:rsidRDefault="00F3131E" w:rsidP="00B97D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F3EEF" w14:textId="20F88AF0" w:rsidR="00B97DBA" w:rsidRDefault="00B97DBA" w:rsidP="00B97DBA">
    <w:pPr>
      <w:pStyle w:val="Header"/>
      <w:jc w:val="center"/>
    </w:pPr>
    <w:r>
      <w:rPr>
        <w:noProof/>
      </w:rPr>
      <w:drawing>
        <wp:inline distT="0" distB="0" distL="0" distR="0" wp14:anchorId="79F6EC81" wp14:editId="78C3C4A6">
          <wp:extent cx="335902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Fund Logo - 4c.eps"/>
                  <pic:cNvPicPr/>
                </pic:nvPicPr>
                <pic:blipFill>
                  <a:blip r:embed="rId1">
                    <a:extLst>
                      <a:ext uri="{28A0092B-C50C-407E-A947-70E740481C1C}">
                        <a14:useLocalDpi xmlns:a14="http://schemas.microsoft.com/office/drawing/2010/main" val="0"/>
                      </a:ext>
                    </a:extLst>
                  </a:blip>
                  <a:stretch>
                    <a:fillRect/>
                  </a:stretch>
                </pic:blipFill>
                <pic:spPr>
                  <a:xfrm>
                    <a:off x="0" y="0"/>
                    <a:ext cx="3359020" cy="9144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83746" w14:textId="6B2DE75B" w:rsidR="00B97DBA" w:rsidRDefault="00B97DBA" w:rsidP="00B97DBA">
    <w:pPr>
      <w:pStyle w:val="Header"/>
      <w:jc w:val="center"/>
    </w:pPr>
    <w:r>
      <w:rPr>
        <w:noProof/>
      </w:rPr>
      <w:drawing>
        <wp:inline distT="0" distB="0" distL="0" distR="0" wp14:anchorId="5B118831" wp14:editId="0B49CE45">
          <wp:extent cx="2519265"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Fund Logo - 4c.eps"/>
                  <pic:cNvPicPr/>
                </pic:nvPicPr>
                <pic:blipFill>
                  <a:blip r:embed="rId1">
                    <a:extLst>
                      <a:ext uri="{28A0092B-C50C-407E-A947-70E740481C1C}">
                        <a14:useLocalDpi xmlns:a14="http://schemas.microsoft.com/office/drawing/2010/main" val="0"/>
                      </a:ext>
                    </a:extLst>
                  </a:blip>
                  <a:stretch>
                    <a:fillRect/>
                  </a:stretch>
                </pic:blipFill>
                <pic:spPr>
                  <a:xfrm>
                    <a:off x="0" y="0"/>
                    <a:ext cx="2519265"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87"/>
    <w:rsid w:val="0006514E"/>
    <w:rsid w:val="00123F8E"/>
    <w:rsid w:val="002737D8"/>
    <w:rsid w:val="00887A71"/>
    <w:rsid w:val="00A7188A"/>
    <w:rsid w:val="00B97DBA"/>
    <w:rsid w:val="00BC79B4"/>
    <w:rsid w:val="00C12687"/>
    <w:rsid w:val="00C64594"/>
    <w:rsid w:val="00ED0D75"/>
    <w:rsid w:val="00F313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D35F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7D8"/>
  </w:style>
  <w:style w:type="paragraph" w:styleId="Heading1">
    <w:name w:val="heading 1"/>
    <w:basedOn w:val="Normal"/>
    <w:link w:val="Heading1Char"/>
    <w:qFormat/>
    <w:rsid w:val="002737D8"/>
    <w:pPr>
      <w:jc w:val="center"/>
      <w:outlineLvl w:val="0"/>
    </w:pPr>
    <w:rPr>
      <w:rFonts w:asciiTheme="majorHAnsi" w:eastAsiaTheme="majorEastAsia" w:hAnsiTheme="majorHAnsi" w:cstheme="majorBidi"/>
      <w:bCs/>
      <w:i/>
      <w:color w:val="000000" w:themeColor="text1"/>
      <w:sz w:val="36"/>
      <w:szCs w:val="32"/>
    </w:rPr>
  </w:style>
  <w:style w:type="paragraph" w:styleId="Heading2">
    <w:name w:val="heading 2"/>
    <w:basedOn w:val="Normal"/>
    <w:link w:val="Heading2Char"/>
    <w:semiHidden/>
    <w:unhideWhenUsed/>
    <w:qFormat/>
    <w:rsid w:val="002737D8"/>
    <w:pPr>
      <w:jc w:val="center"/>
      <w:outlineLvl w:val="1"/>
    </w:pPr>
    <w:rPr>
      <w:rFonts w:asciiTheme="majorHAnsi" w:eastAsiaTheme="majorEastAsia" w:hAnsiTheme="majorHAnsi" w:cstheme="majorBidi"/>
      <w:bCs/>
      <w:i/>
      <w:color w:val="000000" w:themeColor="text1"/>
      <w:szCs w:val="26"/>
    </w:rPr>
  </w:style>
  <w:style w:type="paragraph" w:styleId="Heading3">
    <w:name w:val="heading 3"/>
    <w:basedOn w:val="Normal"/>
    <w:link w:val="Heading3Char"/>
    <w:semiHidden/>
    <w:unhideWhenUsed/>
    <w:qFormat/>
    <w:rsid w:val="002737D8"/>
    <w:pPr>
      <w:jc w:val="center"/>
      <w:outlineLvl w:val="2"/>
    </w:pPr>
    <w:rPr>
      <w:rFonts w:asciiTheme="majorHAnsi" w:eastAsiaTheme="majorEastAsia" w:hAnsiTheme="majorHAnsi" w:cstheme="majorBidi"/>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
    <w:name w:val="Recipient"/>
    <w:basedOn w:val="Normal"/>
    <w:qFormat/>
    <w:rsid w:val="002737D8"/>
    <w:pPr>
      <w:jc w:val="center"/>
    </w:pPr>
    <w:rPr>
      <w:color w:val="000000" w:themeColor="text1"/>
      <w:sz w:val="92"/>
    </w:rPr>
  </w:style>
  <w:style w:type="character" w:customStyle="1" w:styleId="Heading1Char">
    <w:name w:val="Heading 1 Char"/>
    <w:basedOn w:val="DefaultParagraphFont"/>
    <w:link w:val="Heading1"/>
    <w:rsid w:val="002737D8"/>
    <w:rPr>
      <w:rFonts w:asciiTheme="majorHAnsi" w:eastAsiaTheme="majorEastAsia" w:hAnsiTheme="majorHAnsi" w:cstheme="majorBidi"/>
      <w:bCs/>
      <w:i/>
      <w:color w:val="000000" w:themeColor="text1"/>
      <w:sz w:val="36"/>
      <w:szCs w:val="32"/>
    </w:rPr>
  </w:style>
  <w:style w:type="character" w:customStyle="1" w:styleId="Heading2Char">
    <w:name w:val="Heading 2 Char"/>
    <w:basedOn w:val="DefaultParagraphFont"/>
    <w:link w:val="Heading2"/>
    <w:semiHidden/>
    <w:rsid w:val="002737D8"/>
    <w:rPr>
      <w:rFonts w:asciiTheme="majorHAnsi" w:eastAsiaTheme="majorEastAsia" w:hAnsiTheme="majorHAnsi" w:cstheme="majorBidi"/>
      <w:bCs/>
      <w:i/>
      <w:color w:val="000000" w:themeColor="text1"/>
      <w:szCs w:val="26"/>
    </w:rPr>
  </w:style>
  <w:style w:type="character" w:customStyle="1" w:styleId="Heading3Char">
    <w:name w:val="Heading 3 Char"/>
    <w:basedOn w:val="DefaultParagraphFont"/>
    <w:link w:val="Heading3"/>
    <w:semiHidden/>
    <w:rsid w:val="002737D8"/>
    <w:rPr>
      <w:rFonts w:asciiTheme="majorHAnsi" w:eastAsiaTheme="majorEastAsia" w:hAnsiTheme="majorHAnsi" w:cstheme="majorBidi"/>
      <w:bCs/>
      <w:color w:val="000000" w:themeColor="text1"/>
    </w:rPr>
  </w:style>
  <w:style w:type="paragraph" w:styleId="Title">
    <w:name w:val="Title"/>
    <w:basedOn w:val="Normal"/>
    <w:link w:val="TitleChar"/>
    <w:qFormat/>
    <w:rsid w:val="002737D8"/>
    <w:pPr>
      <w:jc w:val="center"/>
    </w:pPr>
    <w:rPr>
      <w:color w:val="000000" w:themeColor="text1"/>
      <w:kern w:val="28"/>
      <w:sz w:val="150"/>
      <w:szCs w:val="52"/>
    </w:rPr>
  </w:style>
  <w:style w:type="character" w:customStyle="1" w:styleId="TitleChar">
    <w:name w:val="Title Char"/>
    <w:basedOn w:val="DefaultParagraphFont"/>
    <w:link w:val="Title"/>
    <w:rsid w:val="002737D8"/>
    <w:rPr>
      <w:color w:val="000000" w:themeColor="text1"/>
      <w:kern w:val="28"/>
      <w:sz w:val="150"/>
      <w:szCs w:val="52"/>
    </w:rPr>
  </w:style>
  <w:style w:type="paragraph" w:styleId="Subtitle">
    <w:name w:val="Subtitle"/>
    <w:basedOn w:val="Normal"/>
    <w:link w:val="SubtitleChar"/>
    <w:qFormat/>
    <w:rsid w:val="002737D8"/>
    <w:pPr>
      <w:numPr>
        <w:ilvl w:val="1"/>
      </w:numPr>
      <w:jc w:val="center"/>
    </w:pPr>
    <w:rPr>
      <w:rFonts w:asciiTheme="majorHAnsi" w:eastAsiaTheme="majorEastAsia" w:hAnsiTheme="majorHAnsi" w:cstheme="majorBidi"/>
      <w:i/>
      <w:iCs/>
      <w:color w:val="000000" w:themeColor="text1"/>
      <w:sz w:val="28"/>
    </w:rPr>
  </w:style>
  <w:style w:type="character" w:customStyle="1" w:styleId="SubtitleChar">
    <w:name w:val="Subtitle Char"/>
    <w:basedOn w:val="DefaultParagraphFont"/>
    <w:link w:val="Subtitle"/>
    <w:rsid w:val="002737D8"/>
    <w:rPr>
      <w:rFonts w:asciiTheme="majorHAnsi" w:eastAsiaTheme="majorEastAsia" w:hAnsiTheme="majorHAnsi" w:cstheme="majorBidi"/>
      <w:i/>
      <w:iCs/>
      <w:color w:val="000000" w:themeColor="text1"/>
      <w:sz w:val="28"/>
    </w:rPr>
  </w:style>
  <w:style w:type="paragraph" w:styleId="Header">
    <w:name w:val="header"/>
    <w:basedOn w:val="Normal"/>
    <w:link w:val="HeaderChar"/>
    <w:uiPriority w:val="99"/>
    <w:unhideWhenUsed/>
    <w:rsid w:val="00B97DBA"/>
    <w:pPr>
      <w:tabs>
        <w:tab w:val="center" w:pos="4680"/>
        <w:tab w:val="right" w:pos="9360"/>
      </w:tabs>
    </w:pPr>
  </w:style>
  <w:style w:type="character" w:customStyle="1" w:styleId="HeaderChar">
    <w:name w:val="Header Char"/>
    <w:basedOn w:val="DefaultParagraphFont"/>
    <w:link w:val="Header"/>
    <w:uiPriority w:val="99"/>
    <w:rsid w:val="00B97DBA"/>
  </w:style>
  <w:style w:type="paragraph" w:styleId="Footer">
    <w:name w:val="footer"/>
    <w:basedOn w:val="Normal"/>
    <w:link w:val="FooterChar"/>
    <w:uiPriority w:val="99"/>
    <w:unhideWhenUsed/>
    <w:rsid w:val="00B97DBA"/>
    <w:pPr>
      <w:tabs>
        <w:tab w:val="center" w:pos="4680"/>
        <w:tab w:val="right" w:pos="9360"/>
      </w:tabs>
    </w:pPr>
  </w:style>
  <w:style w:type="character" w:customStyle="1" w:styleId="FooterChar">
    <w:name w:val="Footer Char"/>
    <w:basedOn w:val="DefaultParagraphFont"/>
    <w:link w:val="Footer"/>
    <w:uiPriority w:val="99"/>
    <w:rsid w:val="00B97DBA"/>
  </w:style>
  <w:style w:type="table" w:styleId="TableGrid">
    <w:name w:val="Table Grid"/>
    <w:basedOn w:val="TableNormal"/>
    <w:uiPriority w:val="59"/>
    <w:rsid w:val="00B97DB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97DBA"/>
    <w:rPr>
      <w:b/>
      <w:bCs/>
    </w:rPr>
  </w:style>
  <w:style w:type="paragraph" w:styleId="NormalWeb">
    <w:name w:val="Normal (Web)"/>
    <w:basedOn w:val="Normal"/>
    <w:uiPriority w:val="99"/>
    <w:unhideWhenUsed/>
    <w:rsid w:val="00B97DBA"/>
    <w:pPr>
      <w:spacing w:before="100" w:beforeAutospacing="1" w:after="100" w:afterAutospacing="1"/>
    </w:pPr>
    <w:rPr>
      <w:rFonts w:ascii="Times" w:eastAsiaTheme="minorEastAsia" w:hAnsi="Times" w:cs="Times New Roman"/>
      <w:sz w:val="20"/>
      <w:szCs w:val="20"/>
    </w:rPr>
  </w:style>
  <w:style w:type="paragraph" w:customStyle="1" w:styleId="p1">
    <w:name w:val="p1"/>
    <w:basedOn w:val="Normal"/>
    <w:rsid w:val="00B97DBA"/>
    <w:rPr>
      <w:rFonts w:ascii="Helvetica Neue" w:hAnsi="Helvetica Neue" w:cs="Times New Roman"/>
      <w:color w:val="0173AA"/>
      <w:sz w:val="20"/>
      <w:szCs w:val="20"/>
    </w:rPr>
  </w:style>
  <w:style w:type="character" w:customStyle="1" w:styleId="s1">
    <w:name w:val="s1"/>
    <w:basedOn w:val="DefaultParagraphFont"/>
    <w:rsid w:val="00B97DBA"/>
    <w:rPr>
      <w:u w:val="single"/>
    </w:rPr>
  </w:style>
  <w:style w:type="character" w:styleId="Hyperlink">
    <w:name w:val="Hyperlink"/>
    <w:basedOn w:val="DefaultParagraphFont"/>
    <w:uiPriority w:val="99"/>
    <w:unhideWhenUsed/>
    <w:rsid w:val="00B97DBA"/>
    <w:rPr>
      <w:color w:val="0000FF"/>
      <w:u w:val="single"/>
    </w:rPr>
  </w:style>
  <w:style w:type="character" w:styleId="CommentReference">
    <w:name w:val="annotation reference"/>
    <w:basedOn w:val="DefaultParagraphFont"/>
    <w:uiPriority w:val="99"/>
    <w:semiHidden/>
    <w:unhideWhenUsed/>
    <w:rsid w:val="00C64594"/>
    <w:rPr>
      <w:sz w:val="18"/>
      <w:szCs w:val="18"/>
    </w:rPr>
  </w:style>
  <w:style w:type="paragraph" w:styleId="CommentText">
    <w:name w:val="annotation text"/>
    <w:basedOn w:val="Normal"/>
    <w:link w:val="CommentTextChar"/>
    <w:uiPriority w:val="99"/>
    <w:unhideWhenUsed/>
    <w:rsid w:val="00C64594"/>
    <w:rPr>
      <w:rFonts w:eastAsiaTheme="minorEastAsia"/>
    </w:rPr>
  </w:style>
  <w:style w:type="character" w:customStyle="1" w:styleId="CommentTextChar">
    <w:name w:val="Comment Text Char"/>
    <w:basedOn w:val="DefaultParagraphFont"/>
    <w:link w:val="CommentText"/>
    <w:uiPriority w:val="99"/>
    <w:rsid w:val="00C64594"/>
    <w:rPr>
      <w:rFonts w:eastAsiaTheme="minorEastAsia"/>
    </w:rPr>
  </w:style>
  <w:style w:type="paragraph" w:styleId="BalloonText">
    <w:name w:val="Balloon Text"/>
    <w:basedOn w:val="Normal"/>
    <w:link w:val="BalloonTextChar"/>
    <w:uiPriority w:val="99"/>
    <w:semiHidden/>
    <w:unhideWhenUsed/>
    <w:rsid w:val="00C645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5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56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nationalfund.org/learning-evaluation/publications/sustainability-guide/" TargetMode="External"/><Relationship Id="rId7" Type="http://schemas.openxmlformats.org/officeDocument/2006/relationships/hyperlink" Target="https://nationalfund.org/learning-evaluation/publications/sustainability-gui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145</Words>
  <Characters>832</Characters>
  <Application>Microsoft Macintosh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Figure 17. Sample framework for structuring systems change planning </vt:lpstr>
    </vt:vector>
  </TitlesOfParts>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Clark</dc:creator>
  <cp:keywords/>
  <dc:description/>
  <cp:lastModifiedBy>Jacob Clark</cp:lastModifiedBy>
  <cp:revision>3</cp:revision>
  <dcterms:created xsi:type="dcterms:W3CDTF">2017-01-10T15:37:00Z</dcterms:created>
  <dcterms:modified xsi:type="dcterms:W3CDTF">2017-01-10T16:20:00Z</dcterms:modified>
</cp:coreProperties>
</file>