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6BCC" w14:textId="77777777" w:rsidR="007676A9" w:rsidRPr="00B97DBA" w:rsidRDefault="007B7F72">
      <w:pPr>
        <w:rPr>
          <w:color w:val="000000" w:themeColor="text1"/>
        </w:rPr>
      </w:pPr>
    </w:p>
    <w:p w14:paraId="095C0B72" w14:textId="316B42F0" w:rsidR="00B97DBA" w:rsidRPr="00B97DBA" w:rsidRDefault="00B97DBA" w:rsidP="00B97DBA">
      <w:pPr>
        <w:jc w:val="center"/>
        <w:rPr>
          <w:rFonts w:ascii="Arial" w:hAnsi="Arial" w:cs="Arial"/>
          <w:b/>
          <w:color w:val="004A97"/>
          <w:sz w:val="32"/>
          <w:szCs w:val="32"/>
        </w:rPr>
      </w:pPr>
      <w:r w:rsidRPr="00B97DBA">
        <w:rPr>
          <w:rFonts w:ascii="Arial" w:hAnsi="Arial" w:cs="Arial"/>
          <w:b/>
          <w:color w:val="004A97"/>
          <w:sz w:val="32"/>
          <w:szCs w:val="32"/>
        </w:rPr>
        <w:t xml:space="preserve">National Fund </w:t>
      </w:r>
      <w:hyperlink r:id="rId6" w:history="1">
        <w:r w:rsidRPr="00B97DBA">
          <w:rPr>
            <w:rStyle w:val="Hyperlink"/>
            <w:rFonts w:ascii="Arial" w:hAnsi="Arial" w:cs="Arial"/>
            <w:b/>
            <w:sz w:val="32"/>
            <w:szCs w:val="32"/>
          </w:rPr>
          <w:t>Sustainability Guide</w:t>
        </w:r>
      </w:hyperlink>
    </w:p>
    <w:p w14:paraId="1792BED6" w14:textId="77777777" w:rsidR="00B97DBA" w:rsidRPr="00B97DBA" w:rsidRDefault="00B97DBA" w:rsidP="00B97DBA">
      <w:pPr>
        <w:jc w:val="center"/>
        <w:rPr>
          <w:rFonts w:ascii="Arial" w:hAnsi="Arial" w:cs="Arial"/>
          <w:color w:val="004A97"/>
          <w:sz w:val="28"/>
          <w:szCs w:val="28"/>
        </w:rPr>
      </w:pPr>
      <w:r w:rsidRPr="00B97DBA">
        <w:rPr>
          <w:rFonts w:ascii="Arial" w:hAnsi="Arial" w:cs="Arial"/>
          <w:color w:val="004A97"/>
          <w:sz w:val="28"/>
          <w:szCs w:val="28"/>
        </w:rPr>
        <w:t>Resources for Workforce Development &amp; Collaborative Leaders</w:t>
      </w:r>
    </w:p>
    <w:p w14:paraId="7D1A41D7" w14:textId="77777777" w:rsidR="00B97DBA" w:rsidRDefault="00B97DBA" w:rsidP="00B97DBA">
      <w:pPr>
        <w:rPr>
          <w:rFonts w:ascii="Arial" w:hAnsi="Arial" w:cs="Arial"/>
          <w:sz w:val="28"/>
          <w:szCs w:val="28"/>
        </w:rPr>
      </w:pPr>
    </w:p>
    <w:p w14:paraId="36942F97" w14:textId="50687CAF" w:rsidR="00B97DBA" w:rsidRDefault="00B97DBA" w:rsidP="00B97DBA">
      <w:pPr>
        <w:rPr>
          <w:rFonts w:ascii="Arial" w:hAnsi="Arial" w:cs="Arial"/>
          <w:color w:val="00B2E2"/>
        </w:rPr>
      </w:pPr>
      <w:r w:rsidRPr="00B97DBA">
        <w:rPr>
          <w:rFonts w:ascii="Arial" w:hAnsi="Arial" w:cs="Arial"/>
          <w:color w:val="00B2E2"/>
        </w:rPr>
        <w:t>Figure One: Community Scan Worksheet</w:t>
      </w:r>
      <w:r w:rsidR="000876FD">
        <w:rPr>
          <w:rFonts w:ascii="Arial" w:hAnsi="Arial" w:cs="Arial"/>
          <w:color w:val="00B2E2"/>
        </w:rPr>
        <w:t xml:space="preserve"> [pg. 7]</w:t>
      </w:r>
      <w:bookmarkStart w:id="0" w:name="_GoBack"/>
      <w:bookmarkEnd w:id="0"/>
    </w:p>
    <w:p w14:paraId="5D000B79" w14:textId="00EC32B4" w:rsidR="00B97DBA" w:rsidRPr="00B97DBA" w:rsidRDefault="00B97DBA" w:rsidP="00B97DBA">
      <w:pPr>
        <w:pStyle w:val="p1"/>
      </w:pPr>
      <w:r w:rsidRPr="00B97DBA">
        <w:rPr>
          <w:rFonts w:ascii="Arial" w:hAnsi="Arial" w:cs="Arial"/>
          <w:color w:val="000000" w:themeColor="text1"/>
        </w:rPr>
        <w:t>You can summarize the findings of your scan in a table like the one below and use it as a reference/review tool for the collaborative’s regular discussions. As you review the information gathered in your scan, take time with partners to consider the collaborative’s current outcomes and results to date and discuss how the changing community landscape is influencing outcomes (e.g., if we are still not producing enough health care workers based on our economic indicators, how can we find ways to sustain and grow more efforts in this area?)</w:t>
      </w:r>
      <w:r>
        <w:rPr>
          <w:rFonts w:ascii="Arial" w:hAnsi="Arial" w:cs="Arial"/>
          <w:color w:val="000000" w:themeColor="text1"/>
        </w:rPr>
        <w:t xml:space="preserve"> Full Guide: </w:t>
      </w:r>
      <w:hyperlink r:id="rId7" w:history="1">
        <w:r>
          <w:rPr>
            <w:rStyle w:val="Hyperlink"/>
          </w:rPr>
          <w:t>https://nationalfund.org/learning-evaluation/publications/</w:t>
        </w:r>
        <w:r w:rsidRPr="00B97DBA">
          <w:rPr>
            <w:rStyle w:val="Hyperlink"/>
            <w:bCs/>
          </w:rPr>
          <w:t>sustainability-guide</w:t>
        </w:r>
        <w:r w:rsidRPr="00B97DBA">
          <w:rPr>
            <w:rStyle w:val="Hyperlink"/>
          </w:rPr>
          <w:t>/</w:t>
        </w:r>
      </w:hyperlink>
    </w:p>
    <w:p w14:paraId="772368C8" w14:textId="77777777" w:rsidR="00B97DBA" w:rsidRPr="00B97DBA" w:rsidRDefault="00B97DBA" w:rsidP="00B97DBA">
      <w:pPr>
        <w:rPr>
          <w:rFonts w:ascii="Arial" w:hAnsi="Arial" w:cs="Arial"/>
          <w:color w:val="000000" w:themeColor="text1"/>
        </w:rPr>
      </w:pPr>
    </w:p>
    <w:tbl>
      <w:tblPr>
        <w:tblStyle w:val="TableGrid"/>
        <w:tblW w:w="0" w:type="auto"/>
        <w:tblLook w:val="04A0" w:firstRow="1" w:lastRow="0" w:firstColumn="1" w:lastColumn="0" w:noHBand="0" w:noVBand="1"/>
      </w:tblPr>
      <w:tblGrid>
        <w:gridCol w:w="1548"/>
        <w:gridCol w:w="2277"/>
        <w:gridCol w:w="1899"/>
        <w:gridCol w:w="1756"/>
        <w:gridCol w:w="1376"/>
      </w:tblGrid>
      <w:tr w:rsidR="00B97DBA" w:rsidRPr="00C4691A" w14:paraId="1A1D6ED1" w14:textId="77777777" w:rsidTr="00B97DBA">
        <w:trPr>
          <w:trHeight w:val="1457"/>
        </w:trPr>
        <w:tc>
          <w:tcPr>
            <w:tcW w:w="1548" w:type="dxa"/>
            <w:shd w:val="clear" w:color="auto" w:fill="FFCC00"/>
          </w:tcPr>
          <w:p w14:paraId="13E05FF4" w14:textId="77777777" w:rsidR="00B97DBA" w:rsidRPr="00C4691A" w:rsidRDefault="00B97DBA" w:rsidP="002048CE">
            <w:pPr>
              <w:pStyle w:val="NormalWeb"/>
              <w:rPr>
                <w:rStyle w:val="Strong"/>
                <w:rFonts w:asciiTheme="minorHAnsi" w:hAnsiTheme="minorHAnsi" w:cstheme="minorBidi"/>
                <w:sz w:val="22"/>
                <w:szCs w:val="22"/>
              </w:rPr>
            </w:pPr>
            <w:r w:rsidRPr="00C4691A">
              <w:rPr>
                <w:rStyle w:val="Strong"/>
                <w:rFonts w:asciiTheme="minorHAnsi" w:hAnsiTheme="minorHAnsi" w:cstheme="minorBidi"/>
                <w:sz w:val="22"/>
                <w:szCs w:val="22"/>
              </w:rPr>
              <w:t>Arena</w:t>
            </w:r>
          </w:p>
        </w:tc>
        <w:tc>
          <w:tcPr>
            <w:tcW w:w="2277" w:type="dxa"/>
            <w:shd w:val="clear" w:color="auto" w:fill="FFCC00"/>
          </w:tcPr>
          <w:p w14:paraId="21CDD3A2" w14:textId="77777777" w:rsidR="00B97DBA" w:rsidRPr="00C4691A" w:rsidRDefault="00B97DBA" w:rsidP="002048CE">
            <w:pPr>
              <w:pStyle w:val="NormalWeb"/>
              <w:rPr>
                <w:rStyle w:val="Strong"/>
                <w:rFonts w:asciiTheme="minorHAnsi" w:hAnsiTheme="minorHAnsi" w:cstheme="minorBidi"/>
                <w:sz w:val="22"/>
                <w:szCs w:val="22"/>
              </w:rPr>
            </w:pPr>
            <w:r w:rsidRPr="00C4691A">
              <w:rPr>
                <w:rStyle w:val="Strong"/>
                <w:rFonts w:asciiTheme="minorHAnsi" w:hAnsiTheme="minorHAnsi" w:cstheme="minorBidi"/>
                <w:sz w:val="22"/>
                <w:szCs w:val="22"/>
              </w:rPr>
              <w:t>Significant Factors (include conditions, events, data, individuals and institutions)</w:t>
            </w:r>
          </w:p>
        </w:tc>
        <w:tc>
          <w:tcPr>
            <w:tcW w:w="1899" w:type="dxa"/>
            <w:shd w:val="clear" w:color="auto" w:fill="FFCC00"/>
          </w:tcPr>
          <w:p w14:paraId="703CA5F8" w14:textId="77777777" w:rsidR="00B97DBA" w:rsidRPr="00C4691A" w:rsidRDefault="00B97DBA" w:rsidP="002048CE">
            <w:pPr>
              <w:pStyle w:val="NormalWeb"/>
              <w:jc w:val="center"/>
              <w:rPr>
                <w:rStyle w:val="Strong"/>
                <w:rFonts w:asciiTheme="minorHAnsi" w:hAnsiTheme="minorHAnsi" w:cstheme="minorBidi"/>
                <w:sz w:val="22"/>
                <w:szCs w:val="22"/>
              </w:rPr>
            </w:pPr>
            <w:r w:rsidRPr="00C4691A">
              <w:rPr>
                <w:rStyle w:val="Strong"/>
                <w:rFonts w:asciiTheme="minorHAnsi" w:hAnsiTheme="minorHAnsi" w:cstheme="minorBidi"/>
                <w:sz w:val="22"/>
                <w:szCs w:val="22"/>
              </w:rPr>
              <w:t>Opportunities</w:t>
            </w:r>
          </w:p>
        </w:tc>
        <w:tc>
          <w:tcPr>
            <w:tcW w:w="1756" w:type="dxa"/>
            <w:shd w:val="clear" w:color="auto" w:fill="FFCC00"/>
          </w:tcPr>
          <w:p w14:paraId="61B81D2B" w14:textId="77777777" w:rsidR="00B97DBA" w:rsidRPr="00C4691A" w:rsidRDefault="00B97DBA" w:rsidP="002048CE">
            <w:pPr>
              <w:pStyle w:val="NormalWeb"/>
              <w:jc w:val="center"/>
              <w:rPr>
                <w:rStyle w:val="Strong"/>
                <w:rFonts w:asciiTheme="minorHAnsi" w:hAnsiTheme="minorHAnsi" w:cstheme="minorBidi"/>
                <w:sz w:val="22"/>
                <w:szCs w:val="22"/>
              </w:rPr>
            </w:pPr>
            <w:r w:rsidRPr="00C4691A">
              <w:rPr>
                <w:rStyle w:val="Strong"/>
                <w:rFonts w:asciiTheme="minorHAnsi" w:hAnsiTheme="minorHAnsi" w:cstheme="minorBidi"/>
                <w:sz w:val="22"/>
                <w:szCs w:val="22"/>
              </w:rPr>
              <w:t>Challenges</w:t>
            </w:r>
          </w:p>
        </w:tc>
        <w:tc>
          <w:tcPr>
            <w:tcW w:w="1376" w:type="dxa"/>
            <w:shd w:val="clear" w:color="auto" w:fill="FFCC00"/>
          </w:tcPr>
          <w:p w14:paraId="6F43E10C" w14:textId="77777777" w:rsidR="00B97DBA" w:rsidRPr="00C4691A" w:rsidRDefault="00B97DBA" w:rsidP="002048CE">
            <w:pPr>
              <w:pStyle w:val="NormalWeb"/>
              <w:jc w:val="center"/>
              <w:rPr>
                <w:rStyle w:val="Strong"/>
                <w:rFonts w:asciiTheme="minorHAnsi" w:hAnsiTheme="minorHAnsi" w:cstheme="minorBidi"/>
                <w:sz w:val="22"/>
                <w:szCs w:val="22"/>
              </w:rPr>
            </w:pPr>
            <w:r w:rsidRPr="00C4691A">
              <w:rPr>
                <w:rStyle w:val="Strong"/>
                <w:rFonts w:asciiTheme="minorHAnsi" w:hAnsiTheme="minorHAnsi" w:cstheme="minorBidi"/>
                <w:sz w:val="22"/>
                <w:szCs w:val="22"/>
              </w:rPr>
              <w:t>Next Steps</w:t>
            </w:r>
          </w:p>
        </w:tc>
      </w:tr>
      <w:tr w:rsidR="00B97DBA" w:rsidRPr="00C4691A" w14:paraId="63BFA662" w14:textId="77777777" w:rsidTr="00B97DBA">
        <w:trPr>
          <w:trHeight w:val="2285"/>
        </w:trPr>
        <w:tc>
          <w:tcPr>
            <w:tcW w:w="1548" w:type="dxa"/>
          </w:tcPr>
          <w:p w14:paraId="7630F94D" w14:textId="77777777" w:rsidR="00B97DBA" w:rsidRPr="00C4691A" w:rsidRDefault="00B97DBA" w:rsidP="002048CE">
            <w:pPr>
              <w:pStyle w:val="NormalWeb"/>
              <w:rPr>
                <w:rStyle w:val="Strong"/>
                <w:rFonts w:asciiTheme="minorHAnsi" w:hAnsiTheme="minorHAnsi" w:cstheme="minorBidi"/>
                <w:b w:val="0"/>
                <w:sz w:val="22"/>
                <w:szCs w:val="22"/>
              </w:rPr>
            </w:pPr>
            <w:r w:rsidRPr="00C4691A">
              <w:rPr>
                <w:rStyle w:val="Strong"/>
                <w:rFonts w:asciiTheme="minorHAnsi" w:hAnsiTheme="minorHAnsi" w:cstheme="minorBidi"/>
                <w:sz w:val="22"/>
                <w:szCs w:val="22"/>
              </w:rPr>
              <w:t>Policy</w:t>
            </w:r>
          </w:p>
        </w:tc>
        <w:tc>
          <w:tcPr>
            <w:tcW w:w="2277" w:type="dxa"/>
          </w:tcPr>
          <w:p w14:paraId="4FD8F3B6" w14:textId="77777777" w:rsidR="00B97DBA" w:rsidRPr="005749E3" w:rsidRDefault="00B97DBA" w:rsidP="002048CE">
            <w:pPr>
              <w:pStyle w:val="NormalWeb"/>
              <w:rPr>
                <w:rStyle w:val="Strong"/>
                <w:rFonts w:asciiTheme="minorHAnsi" w:hAnsiTheme="minorHAnsi" w:cstheme="minorBidi"/>
                <w:b w:val="0"/>
                <w:sz w:val="22"/>
                <w:szCs w:val="22"/>
              </w:rPr>
            </w:pPr>
          </w:p>
        </w:tc>
        <w:tc>
          <w:tcPr>
            <w:tcW w:w="1899" w:type="dxa"/>
          </w:tcPr>
          <w:p w14:paraId="510A66F5" w14:textId="77777777" w:rsidR="00B97DBA" w:rsidRPr="004934AD" w:rsidRDefault="00B97DBA" w:rsidP="002048CE">
            <w:pPr>
              <w:pStyle w:val="NormalWeb"/>
              <w:rPr>
                <w:rStyle w:val="Strong"/>
                <w:rFonts w:asciiTheme="minorHAnsi" w:hAnsiTheme="minorHAnsi" w:cstheme="minorBidi"/>
                <w:b w:val="0"/>
                <w:sz w:val="22"/>
                <w:szCs w:val="22"/>
              </w:rPr>
            </w:pPr>
          </w:p>
        </w:tc>
        <w:tc>
          <w:tcPr>
            <w:tcW w:w="1756" w:type="dxa"/>
          </w:tcPr>
          <w:p w14:paraId="171C96AE" w14:textId="77777777" w:rsidR="00B97DBA" w:rsidRPr="004934AD" w:rsidRDefault="00B97DBA" w:rsidP="002048CE">
            <w:pPr>
              <w:pStyle w:val="NormalWeb"/>
              <w:rPr>
                <w:rStyle w:val="Strong"/>
                <w:rFonts w:asciiTheme="minorHAnsi" w:hAnsiTheme="minorHAnsi" w:cstheme="minorBidi"/>
                <w:b w:val="0"/>
                <w:sz w:val="22"/>
                <w:szCs w:val="22"/>
              </w:rPr>
            </w:pPr>
          </w:p>
        </w:tc>
        <w:tc>
          <w:tcPr>
            <w:tcW w:w="1376" w:type="dxa"/>
          </w:tcPr>
          <w:p w14:paraId="3ECD443D" w14:textId="77777777" w:rsidR="00B97DBA" w:rsidRPr="004934AD" w:rsidRDefault="00B97DBA" w:rsidP="002048CE">
            <w:pPr>
              <w:pStyle w:val="NormalWeb"/>
              <w:rPr>
                <w:rStyle w:val="Strong"/>
                <w:rFonts w:asciiTheme="minorHAnsi" w:hAnsiTheme="minorHAnsi" w:cstheme="minorBidi"/>
                <w:b w:val="0"/>
                <w:sz w:val="22"/>
                <w:szCs w:val="22"/>
              </w:rPr>
            </w:pPr>
          </w:p>
        </w:tc>
      </w:tr>
      <w:tr w:rsidR="00B97DBA" w:rsidRPr="00C4691A" w14:paraId="1E9B1262" w14:textId="77777777" w:rsidTr="00B97DBA">
        <w:trPr>
          <w:trHeight w:val="2132"/>
        </w:trPr>
        <w:tc>
          <w:tcPr>
            <w:tcW w:w="1548" w:type="dxa"/>
          </w:tcPr>
          <w:p w14:paraId="4A5EEFB8" w14:textId="77777777" w:rsidR="00B97DBA" w:rsidRPr="00C4691A" w:rsidRDefault="00B97DBA" w:rsidP="002048CE">
            <w:pPr>
              <w:pStyle w:val="NormalWeb"/>
              <w:rPr>
                <w:rStyle w:val="Strong"/>
                <w:rFonts w:asciiTheme="minorHAnsi" w:hAnsiTheme="minorHAnsi" w:cstheme="minorBidi"/>
                <w:b w:val="0"/>
                <w:sz w:val="22"/>
                <w:szCs w:val="22"/>
              </w:rPr>
            </w:pPr>
            <w:r w:rsidRPr="00C4691A">
              <w:rPr>
                <w:rStyle w:val="Strong"/>
                <w:rFonts w:asciiTheme="minorHAnsi" w:hAnsiTheme="minorHAnsi" w:cstheme="minorBidi"/>
                <w:sz w:val="22"/>
                <w:szCs w:val="22"/>
              </w:rPr>
              <w:t>Systems</w:t>
            </w:r>
          </w:p>
        </w:tc>
        <w:tc>
          <w:tcPr>
            <w:tcW w:w="2277" w:type="dxa"/>
          </w:tcPr>
          <w:p w14:paraId="371F31D2" w14:textId="77777777" w:rsidR="00B97DBA" w:rsidRPr="005749E3" w:rsidRDefault="00B97DBA" w:rsidP="002048CE">
            <w:pPr>
              <w:pStyle w:val="NormalWeb"/>
              <w:rPr>
                <w:rStyle w:val="Strong"/>
                <w:rFonts w:asciiTheme="minorHAnsi" w:hAnsiTheme="minorHAnsi" w:cstheme="minorBidi"/>
                <w:b w:val="0"/>
                <w:sz w:val="22"/>
                <w:szCs w:val="22"/>
              </w:rPr>
            </w:pPr>
          </w:p>
        </w:tc>
        <w:tc>
          <w:tcPr>
            <w:tcW w:w="1899" w:type="dxa"/>
          </w:tcPr>
          <w:p w14:paraId="42C7262C" w14:textId="77777777" w:rsidR="00B97DBA" w:rsidRPr="004934AD" w:rsidRDefault="00B97DBA" w:rsidP="002048CE">
            <w:pPr>
              <w:pStyle w:val="NormalWeb"/>
              <w:rPr>
                <w:rStyle w:val="Strong"/>
                <w:rFonts w:asciiTheme="minorHAnsi" w:hAnsiTheme="minorHAnsi" w:cstheme="minorBidi"/>
                <w:b w:val="0"/>
                <w:sz w:val="22"/>
                <w:szCs w:val="22"/>
              </w:rPr>
            </w:pPr>
          </w:p>
        </w:tc>
        <w:tc>
          <w:tcPr>
            <w:tcW w:w="1756" w:type="dxa"/>
          </w:tcPr>
          <w:p w14:paraId="6D103A80" w14:textId="77777777" w:rsidR="00B97DBA" w:rsidRPr="004934AD" w:rsidRDefault="00B97DBA" w:rsidP="002048CE">
            <w:pPr>
              <w:pStyle w:val="NormalWeb"/>
              <w:rPr>
                <w:rStyle w:val="Strong"/>
                <w:rFonts w:asciiTheme="minorHAnsi" w:hAnsiTheme="minorHAnsi" w:cstheme="minorBidi"/>
                <w:b w:val="0"/>
                <w:sz w:val="22"/>
                <w:szCs w:val="22"/>
              </w:rPr>
            </w:pPr>
          </w:p>
        </w:tc>
        <w:tc>
          <w:tcPr>
            <w:tcW w:w="1376" w:type="dxa"/>
          </w:tcPr>
          <w:p w14:paraId="22A13C82" w14:textId="77777777" w:rsidR="00B97DBA" w:rsidRPr="004934AD" w:rsidRDefault="00B97DBA" w:rsidP="002048CE">
            <w:pPr>
              <w:pStyle w:val="NormalWeb"/>
              <w:rPr>
                <w:rStyle w:val="Strong"/>
                <w:rFonts w:asciiTheme="minorHAnsi" w:hAnsiTheme="minorHAnsi" w:cstheme="minorBidi"/>
                <w:b w:val="0"/>
                <w:sz w:val="22"/>
                <w:szCs w:val="22"/>
              </w:rPr>
            </w:pPr>
          </w:p>
        </w:tc>
      </w:tr>
      <w:tr w:rsidR="00B97DBA" w:rsidRPr="00C4691A" w14:paraId="31C8F4A2" w14:textId="77777777" w:rsidTr="00B97DBA">
        <w:trPr>
          <w:trHeight w:val="2591"/>
        </w:trPr>
        <w:tc>
          <w:tcPr>
            <w:tcW w:w="1548" w:type="dxa"/>
          </w:tcPr>
          <w:p w14:paraId="3E1CF432" w14:textId="77777777" w:rsidR="00B97DBA" w:rsidRPr="00C4691A" w:rsidRDefault="00B97DBA" w:rsidP="002048CE">
            <w:pPr>
              <w:pStyle w:val="NormalWeb"/>
              <w:rPr>
                <w:rStyle w:val="Strong"/>
                <w:rFonts w:asciiTheme="minorHAnsi" w:hAnsiTheme="minorHAnsi" w:cstheme="minorBidi"/>
                <w:b w:val="0"/>
                <w:sz w:val="22"/>
                <w:szCs w:val="22"/>
              </w:rPr>
            </w:pPr>
            <w:r w:rsidRPr="00C4691A">
              <w:rPr>
                <w:rStyle w:val="Strong"/>
                <w:rFonts w:asciiTheme="minorHAnsi" w:hAnsiTheme="minorHAnsi" w:cstheme="minorBidi"/>
                <w:sz w:val="22"/>
                <w:szCs w:val="22"/>
              </w:rPr>
              <w:t>Environment</w:t>
            </w:r>
          </w:p>
        </w:tc>
        <w:tc>
          <w:tcPr>
            <w:tcW w:w="2277" w:type="dxa"/>
          </w:tcPr>
          <w:p w14:paraId="77D0FDA6" w14:textId="77777777" w:rsidR="00B97DBA" w:rsidRPr="005749E3" w:rsidRDefault="00B97DBA" w:rsidP="002048CE">
            <w:pPr>
              <w:pStyle w:val="NormalWeb"/>
              <w:rPr>
                <w:rStyle w:val="Strong"/>
                <w:rFonts w:asciiTheme="minorHAnsi" w:hAnsiTheme="minorHAnsi" w:cstheme="minorBidi"/>
                <w:b w:val="0"/>
                <w:sz w:val="22"/>
                <w:szCs w:val="22"/>
              </w:rPr>
            </w:pPr>
          </w:p>
        </w:tc>
        <w:tc>
          <w:tcPr>
            <w:tcW w:w="1899" w:type="dxa"/>
          </w:tcPr>
          <w:p w14:paraId="279FC131" w14:textId="77777777" w:rsidR="00B97DBA" w:rsidRPr="004934AD" w:rsidRDefault="00B97DBA" w:rsidP="002048CE">
            <w:pPr>
              <w:pStyle w:val="NormalWeb"/>
              <w:rPr>
                <w:rStyle w:val="Strong"/>
                <w:rFonts w:asciiTheme="minorHAnsi" w:hAnsiTheme="minorHAnsi" w:cstheme="minorBidi"/>
                <w:b w:val="0"/>
                <w:sz w:val="22"/>
                <w:szCs w:val="22"/>
              </w:rPr>
            </w:pPr>
          </w:p>
        </w:tc>
        <w:tc>
          <w:tcPr>
            <w:tcW w:w="1756" w:type="dxa"/>
          </w:tcPr>
          <w:p w14:paraId="36C34041" w14:textId="77777777" w:rsidR="00B97DBA" w:rsidRPr="004934AD" w:rsidRDefault="00B97DBA" w:rsidP="002048CE">
            <w:pPr>
              <w:pStyle w:val="NormalWeb"/>
              <w:rPr>
                <w:rStyle w:val="Strong"/>
                <w:rFonts w:asciiTheme="minorHAnsi" w:hAnsiTheme="minorHAnsi" w:cstheme="minorBidi"/>
                <w:b w:val="0"/>
                <w:sz w:val="22"/>
                <w:szCs w:val="22"/>
              </w:rPr>
            </w:pPr>
          </w:p>
        </w:tc>
        <w:tc>
          <w:tcPr>
            <w:tcW w:w="1376" w:type="dxa"/>
          </w:tcPr>
          <w:p w14:paraId="7B84D414" w14:textId="77777777" w:rsidR="00B97DBA" w:rsidRPr="004934AD" w:rsidRDefault="00B97DBA" w:rsidP="002048CE">
            <w:pPr>
              <w:pStyle w:val="NormalWeb"/>
              <w:rPr>
                <w:rStyle w:val="Strong"/>
                <w:rFonts w:asciiTheme="minorHAnsi" w:hAnsiTheme="minorHAnsi" w:cstheme="minorBidi"/>
                <w:b w:val="0"/>
                <w:sz w:val="22"/>
                <w:szCs w:val="22"/>
              </w:rPr>
            </w:pPr>
          </w:p>
        </w:tc>
      </w:tr>
    </w:tbl>
    <w:p w14:paraId="735CE15E" w14:textId="77777777" w:rsidR="00B97DBA" w:rsidRPr="00B97DBA" w:rsidRDefault="00B97DBA" w:rsidP="00B97DBA">
      <w:pPr>
        <w:rPr>
          <w:rFonts w:ascii="Arial" w:hAnsi="Arial" w:cs="Arial"/>
          <w:color w:val="00B2E2"/>
          <w:sz w:val="28"/>
          <w:szCs w:val="28"/>
        </w:rPr>
      </w:pPr>
    </w:p>
    <w:sectPr w:rsidR="00B97DBA" w:rsidRPr="00B97DBA" w:rsidSect="00B97DB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7D04" w14:textId="77777777" w:rsidR="007B7F72" w:rsidRDefault="007B7F72" w:rsidP="00B97DBA">
      <w:r>
        <w:separator/>
      </w:r>
    </w:p>
  </w:endnote>
  <w:endnote w:type="continuationSeparator" w:id="0">
    <w:p w14:paraId="756A7D8A" w14:textId="77777777" w:rsidR="007B7F72" w:rsidRDefault="007B7F72" w:rsidP="00B9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AA93B" w14:textId="77777777" w:rsidR="007B7F72" w:rsidRDefault="007B7F72" w:rsidP="00B97DBA">
      <w:r>
        <w:separator/>
      </w:r>
    </w:p>
  </w:footnote>
  <w:footnote w:type="continuationSeparator" w:id="0">
    <w:p w14:paraId="1A09AF65" w14:textId="77777777" w:rsidR="007B7F72" w:rsidRDefault="007B7F72" w:rsidP="00B97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3EEF" w14:textId="20F88AF0" w:rsidR="00B97DBA" w:rsidRDefault="00B97DBA" w:rsidP="00B97DBA">
    <w:pPr>
      <w:pStyle w:val="Header"/>
      <w:jc w:val="center"/>
    </w:pPr>
    <w:r>
      <w:rPr>
        <w:noProof/>
      </w:rPr>
      <w:drawing>
        <wp:inline distT="0" distB="0" distL="0" distR="0" wp14:anchorId="79F6EC81" wp14:editId="78C3C4A6">
          <wp:extent cx="335902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Fund Logo - 4c.eps"/>
                  <pic:cNvPicPr/>
                </pic:nvPicPr>
                <pic:blipFill>
                  <a:blip r:embed="rId1">
                    <a:extLst>
                      <a:ext uri="{28A0092B-C50C-407E-A947-70E740481C1C}">
                        <a14:useLocalDpi xmlns:a14="http://schemas.microsoft.com/office/drawing/2010/main" val="0"/>
                      </a:ext>
                    </a:extLst>
                  </a:blip>
                  <a:stretch>
                    <a:fillRect/>
                  </a:stretch>
                </pic:blipFill>
                <pic:spPr>
                  <a:xfrm>
                    <a:off x="0" y="0"/>
                    <a:ext cx="3359020" cy="9144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3746" w14:textId="6B2DE75B" w:rsidR="00B97DBA" w:rsidRDefault="00B97DBA" w:rsidP="00B97DBA">
    <w:pPr>
      <w:pStyle w:val="Header"/>
      <w:jc w:val="center"/>
    </w:pPr>
    <w:r>
      <w:rPr>
        <w:noProof/>
      </w:rPr>
      <w:drawing>
        <wp:inline distT="0" distB="0" distL="0" distR="0" wp14:anchorId="5B118831" wp14:editId="0B49CE45">
          <wp:extent cx="2519265"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Fund Logo - 4c.eps"/>
                  <pic:cNvPicPr/>
                </pic:nvPicPr>
                <pic:blipFill>
                  <a:blip r:embed="rId1">
                    <a:extLst>
                      <a:ext uri="{28A0092B-C50C-407E-A947-70E740481C1C}">
                        <a14:useLocalDpi xmlns:a14="http://schemas.microsoft.com/office/drawing/2010/main" val="0"/>
                      </a:ext>
                    </a:extLst>
                  </a:blip>
                  <a:stretch>
                    <a:fillRect/>
                  </a:stretch>
                </pic:blipFill>
                <pic:spPr>
                  <a:xfrm>
                    <a:off x="0" y="0"/>
                    <a:ext cx="2519265"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87"/>
    <w:rsid w:val="0006514E"/>
    <w:rsid w:val="000876FD"/>
    <w:rsid w:val="00123F8E"/>
    <w:rsid w:val="002737D8"/>
    <w:rsid w:val="007B7F72"/>
    <w:rsid w:val="00887A71"/>
    <w:rsid w:val="00B97DBA"/>
    <w:rsid w:val="00C12687"/>
    <w:rsid w:val="00ED0D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D35F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7D8"/>
  </w:style>
  <w:style w:type="paragraph" w:styleId="Heading1">
    <w:name w:val="heading 1"/>
    <w:basedOn w:val="Normal"/>
    <w:link w:val="Heading1Char"/>
    <w:qFormat/>
    <w:rsid w:val="002737D8"/>
    <w:pPr>
      <w:jc w:val="center"/>
      <w:outlineLvl w:val="0"/>
    </w:pPr>
    <w:rPr>
      <w:rFonts w:asciiTheme="majorHAnsi" w:eastAsiaTheme="majorEastAsia" w:hAnsiTheme="majorHAnsi" w:cstheme="majorBidi"/>
      <w:bCs/>
      <w:i/>
      <w:color w:val="000000" w:themeColor="text1"/>
      <w:sz w:val="36"/>
      <w:szCs w:val="32"/>
    </w:rPr>
  </w:style>
  <w:style w:type="paragraph" w:styleId="Heading2">
    <w:name w:val="heading 2"/>
    <w:basedOn w:val="Normal"/>
    <w:link w:val="Heading2Char"/>
    <w:semiHidden/>
    <w:unhideWhenUsed/>
    <w:qFormat/>
    <w:rsid w:val="002737D8"/>
    <w:pPr>
      <w:jc w:val="center"/>
      <w:outlineLvl w:val="1"/>
    </w:pPr>
    <w:rPr>
      <w:rFonts w:asciiTheme="majorHAnsi" w:eastAsiaTheme="majorEastAsia" w:hAnsiTheme="majorHAnsi" w:cstheme="majorBidi"/>
      <w:bCs/>
      <w:i/>
      <w:color w:val="000000" w:themeColor="text1"/>
      <w:szCs w:val="26"/>
    </w:rPr>
  </w:style>
  <w:style w:type="paragraph" w:styleId="Heading3">
    <w:name w:val="heading 3"/>
    <w:basedOn w:val="Normal"/>
    <w:link w:val="Heading3Char"/>
    <w:semiHidden/>
    <w:unhideWhenUsed/>
    <w:qFormat/>
    <w:rsid w:val="002737D8"/>
    <w:pPr>
      <w:jc w:val="center"/>
      <w:outlineLvl w:val="2"/>
    </w:pPr>
    <w:rPr>
      <w:rFonts w:asciiTheme="majorHAnsi" w:eastAsiaTheme="majorEastAsia" w:hAnsiTheme="majorHAns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
    <w:name w:val="Recipient"/>
    <w:basedOn w:val="Normal"/>
    <w:qFormat/>
    <w:rsid w:val="002737D8"/>
    <w:pPr>
      <w:jc w:val="center"/>
    </w:pPr>
    <w:rPr>
      <w:color w:val="000000" w:themeColor="text1"/>
      <w:sz w:val="92"/>
    </w:rPr>
  </w:style>
  <w:style w:type="character" w:customStyle="1" w:styleId="Heading1Char">
    <w:name w:val="Heading 1 Char"/>
    <w:basedOn w:val="DefaultParagraphFont"/>
    <w:link w:val="Heading1"/>
    <w:rsid w:val="002737D8"/>
    <w:rPr>
      <w:rFonts w:asciiTheme="majorHAnsi" w:eastAsiaTheme="majorEastAsia" w:hAnsiTheme="majorHAnsi" w:cstheme="majorBidi"/>
      <w:bCs/>
      <w:i/>
      <w:color w:val="000000" w:themeColor="text1"/>
      <w:sz w:val="36"/>
      <w:szCs w:val="32"/>
    </w:rPr>
  </w:style>
  <w:style w:type="character" w:customStyle="1" w:styleId="Heading2Char">
    <w:name w:val="Heading 2 Char"/>
    <w:basedOn w:val="DefaultParagraphFont"/>
    <w:link w:val="Heading2"/>
    <w:semiHidden/>
    <w:rsid w:val="002737D8"/>
    <w:rPr>
      <w:rFonts w:asciiTheme="majorHAnsi" w:eastAsiaTheme="majorEastAsia" w:hAnsiTheme="majorHAnsi" w:cstheme="majorBidi"/>
      <w:bCs/>
      <w:i/>
      <w:color w:val="000000" w:themeColor="text1"/>
      <w:szCs w:val="26"/>
    </w:rPr>
  </w:style>
  <w:style w:type="character" w:customStyle="1" w:styleId="Heading3Char">
    <w:name w:val="Heading 3 Char"/>
    <w:basedOn w:val="DefaultParagraphFont"/>
    <w:link w:val="Heading3"/>
    <w:semiHidden/>
    <w:rsid w:val="002737D8"/>
    <w:rPr>
      <w:rFonts w:asciiTheme="majorHAnsi" w:eastAsiaTheme="majorEastAsia" w:hAnsiTheme="majorHAnsi" w:cstheme="majorBidi"/>
      <w:bCs/>
      <w:color w:val="000000" w:themeColor="text1"/>
    </w:rPr>
  </w:style>
  <w:style w:type="paragraph" w:styleId="Title">
    <w:name w:val="Title"/>
    <w:basedOn w:val="Normal"/>
    <w:link w:val="TitleChar"/>
    <w:qFormat/>
    <w:rsid w:val="002737D8"/>
    <w:pPr>
      <w:jc w:val="center"/>
    </w:pPr>
    <w:rPr>
      <w:color w:val="000000" w:themeColor="text1"/>
      <w:kern w:val="28"/>
      <w:sz w:val="150"/>
      <w:szCs w:val="52"/>
    </w:rPr>
  </w:style>
  <w:style w:type="character" w:customStyle="1" w:styleId="TitleChar">
    <w:name w:val="Title Char"/>
    <w:basedOn w:val="DefaultParagraphFont"/>
    <w:link w:val="Title"/>
    <w:rsid w:val="002737D8"/>
    <w:rPr>
      <w:color w:val="000000" w:themeColor="text1"/>
      <w:kern w:val="28"/>
      <w:sz w:val="150"/>
      <w:szCs w:val="52"/>
    </w:rPr>
  </w:style>
  <w:style w:type="paragraph" w:styleId="Subtitle">
    <w:name w:val="Subtitle"/>
    <w:basedOn w:val="Normal"/>
    <w:link w:val="SubtitleChar"/>
    <w:qFormat/>
    <w:rsid w:val="002737D8"/>
    <w:pPr>
      <w:numPr>
        <w:ilvl w:val="1"/>
      </w:numPr>
      <w:jc w:val="center"/>
    </w:pPr>
    <w:rPr>
      <w:rFonts w:asciiTheme="majorHAnsi" w:eastAsiaTheme="majorEastAsia" w:hAnsiTheme="majorHAnsi" w:cstheme="majorBidi"/>
      <w:i/>
      <w:iCs/>
      <w:color w:val="000000" w:themeColor="text1"/>
      <w:sz w:val="28"/>
    </w:rPr>
  </w:style>
  <w:style w:type="character" w:customStyle="1" w:styleId="SubtitleChar">
    <w:name w:val="Subtitle Char"/>
    <w:basedOn w:val="DefaultParagraphFont"/>
    <w:link w:val="Subtitle"/>
    <w:rsid w:val="002737D8"/>
    <w:rPr>
      <w:rFonts w:asciiTheme="majorHAnsi" w:eastAsiaTheme="majorEastAsia" w:hAnsiTheme="majorHAnsi" w:cstheme="majorBidi"/>
      <w:i/>
      <w:iCs/>
      <w:color w:val="000000" w:themeColor="text1"/>
      <w:sz w:val="28"/>
    </w:rPr>
  </w:style>
  <w:style w:type="paragraph" w:styleId="Header">
    <w:name w:val="header"/>
    <w:basedOn w:val="Normal"/>
    <w:link w:val="HeaderChar"/>
    <w:uiPriority w:val="99"/>
    <w:unhideWhenUsed/>
    <w:rsid w:val="00B97DBA"/>
    <w:pPr>
      <w:tabs>
        <w:tab w:val="center" w:pos="4680"/>
        <w:tab w:val="right" w:pos="9360"/>
      </w:tabs>
    </w:pPr>
  </w:style>
  <w:style w:type="character" w:customStyle="1" w:styleId="HeaderChar">
    <w:name w:val="Header Char"/>
    <w:basedOn w:val="DefaultParagraphFont"/>
    <w:link w:val="Header"/>
    <w:uiPriority w:val="99"/>
    <w:rsid w:val="00B97DBA"/>
  </w:style>
  <w:style w:type="paragraph" w:styleId="Footer">
    <w:name w:val="footer"/>
    <w:basedOn w:val="Normal"/>
    <w:link w:val="FooterChar"/>
    <w:uiPriority w:val="99"/>
    <w:unhideWhenUsed/>
    <w:rsid w:val="00B97DBA"/>
    <w:pPr>
      <w:tabs>
        <w:tab w:val="center" w:pos="4680"/>
        <w:tab w:val="right" w:pos="9360"/>
      </w:tabs>
    </w:pPr>
  </w:style>
  <w:style w:type="character" w:customStyle="1" w:styleId="FooterChar">
    <w:name w:val="Footer Char"/>
    <w:basedOn w:val="DefaultParagraphFont"/>
    <w:link w:val="Footer"/>
    <w:uiPriority w:val="99"/>
    <w:rsid w:val="00B97DBA"/>
  </w:style>
  <w:style w:type="table" w:styleId="TableGrid">
    <w:name w:val="Table Grid"/>
    <w:basedOn w:val="TableNormal"/>
    <w:uiPriority w:val="59"/>
    <w:rsid w:val="00B97DB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97DBA"/>
    <w:rPr>
      <w:b/>
      <w:bCs/>
    </w:rPr>
  </w:style>
  <w:style w:type="paragraph" w:styleId="NormalWeb">
    <w:name w:val="Normal (Web)"/>
    <w:basedOn w:val="Normal"/>
    <w:uiPriority w:val="99"/>
    <w:unhideWhenUsed/>
    <w:rsid w:val="00B97DBA"/>
    <w:pPr>
      <w:spacing w:before="100" w:beforeAutospacing="1" w:after="100" w:afterAutospacing="1"/>
    </w:pPr>
    <w:rPr>
      <w:rFonts w:ascii="Times" w:eastAsiaTheme="minorEastAsia" w:hAnsi="Times" w:cs="Times New Roman"/>
      <w:sz w:val="20"/>
      <w:szCs w:val="20"/>
    </w:rPr>
  </w:style>
  <w:style w:type="paragraph" w:customStyle="1" w:styleId="p1">
    <w:name w:val="p1"/>
    <w:basedOn w:val="Normal"/>
    <w:rsid w:val="00B97DBA"/>
    <w:rPr>
      <w:rFonts w:ascii="Helvetica Neue" w:hAnsi="Helvetica Neue" w:cs="Times New Roman"/>
      <w:color w:val="0173AA"/>
      <w:sz w:val="20"/>
      <w:szCs w:val="20"/>
    </w:rPr>
  </w:style>
  <w:style w:type="character" w:customStyle="1" w:styleId="s1">
    <w:name w:val="s1"/>
    <w:basedOn w:val="DefaultParagraphFont"/>
    <w:rsid w:val="00B97DBA"/>
    <w:rPr>
      <w:u w:val="single"/>
    </w:rPr>
  </w:style>
  <w:style w:type="character" w:styleId="Hyperlink">
    <w:name w:val="Hyperlink"/>
    <w:basedOn w:val="DefaultParagraphFont"/>
    <w:uiPriority w:val="99"/>
    <w:unhideWhenUsed/>
    <w:rsid w:val="00B9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ationalfund.org/learning-evaluation/publications/sustainability-guide/" TargetMode="External"/><Relationship Id="rId7" Type="http://schemas.openxmlformats.org/officeDocument/2006/relationships/hyperlink" Target="https://nationalfund.org/learning-evaluation/publications/sustainability-gui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973</Characters>
  <Application>Microsoft Macintosh Word</Application>
  <DocSecurity>0</DocSecurity>
  <Lines>8</Lines>
  <Paragraphs>2</Paragraphs>
  <ScaleCrop>false</ScaleCrop>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Clark</dc:creator>
  <cp:keywords/>
  <dc:description/>
  <cp:lastModifiedBy>Jacob Clark</cp:lastModifiedBy>
  <cp:revision>3</cp:revision>
  <dcterms:created xsi:type="dcterms:W3CDTF">2017-01-10T15:37:00Z</dcterms:created>
  <dcterms:modified xsi:type="dcterms:W3CDTF">2017-01-10T16:01:00Z</dcterms:modified>
</cp:coreProperties>
</file>