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3235B" w14:textId="6133C841" w:rsidR="00362957" w:rsidRPr="00CE2B4D" w:rsidRDefault="00E93DF5" w:rsidP="004E5216">
      <w:pPr>
        <w:jc w:val="center"/>
        <w:rPr>
          <w:rFonts w:ascii="Gill Sans" w:hAnsi="Gill Sans" w:cs="Gill Sans"/>
        </w:rPr>
      </w:pPr>
      <w:r>
        <w:rPr>
          <w:rFonts w:ascii="Gill Sans" w:hAnsi="Gill Sans" w:cs="Gill Sans"/>
          <w:noProof/>
        </w:rPr>
        <w:drawing>
          <wp:inline distT="0" distB="0" distL="0" distR="0" wp14:anchorId="1C19AB7B" wp14:editId="65954E0D">
            <wp:extent cx="4521200" cy="88540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Stat-Logo-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0601" cy="897034"/>
                    </a:xfrm>
                    <a:prstGeom prst="rect">
                      <a:avLst/>
                    </a:prstGeom>
                  </pic:spPr>
                </pic:pic>
              </a:graphicData>
            </a:graphic>
          </wp:inline>
        </w:drawing>
      </w:r>
    </w:p>
    <w:p w14:paraId="36201C5F" w14:textId="6863F5DE" w:rsidR="00362957" w:rsidRPr="00C77707" w:rsidRDefault="00362957">
      <w:pPr>
        <w:rPr>
          <w:sz w:val="16"/>
          <w:szCs w:val="16"/>
        </w:rPr>
      </w:pPr>
    </w:p>
    <w:p w14:paraId="0FAA38CB" w14:textId="2636A450" w:rsidR="00362957" w:rsidRPr="00DC7DB7" w:rsidRDefault="00362957" w:rsidP="00CA4557">
      <w:pPr>
        <w:rPr>
          <w:b/>
          <w:color w:val="00B2E2"/>
          <w:sz w:val="36"/>
        </w:rPr>
      </w:pPr>
      <w:r w:rsidRPr="00DC7DB7">
        <w:rPr>
          <w:b/>
          <w:color w:val="00B2E2"/>
          <w:sz w:val="36"/>
        </w:rPr>
        <w:t xml:space="preserve">Frontline Health Care Worker </w:t>
      </w:r>
      <w:r w:rsidR="00995B2E" w:rsidRPr="00DC7DB7">
        <w:rPr>
          <w:b/>
          <w:color w:val="00B2E2"/>
          <w:sz w:val="36"/>
        </w:rPr>
        <w:t>Champion</w:t>
      </w:r>
      <w:r w:rsidR="00CA4557" w:rsidRPr="00DC7DB7">
        <w:rPr>
          <w:b/>
          <w:color w:val="00B2E2"/>
          <w:sz w:val="36"/>
        </w:rPr>
        <w:t xml:space="preserve"> </w:t>
      </w:r>
      <w:r w:rsidRPr="00DC7DB7">
        <w:rPr>
          <w:b/>
          <w:color w:val="00B2E2"/>
          <w:sz w:val="36"/>
        </w:rPr>
        <w:t>Recognition Program</w:t>
      </w:r>
    </w:p>
    <w:p w14:paraId="22D50A05" w14:textId="76A98DE6" w:rsidR="008276B1" w:rsidRPr="00D63A85" w:rsidRDefault="008276B1">
      <w:pPr>
        <w:rPr>
          <w:rFonts w:ascii="Ingra-Regular" w:hAnsi="Ingra-Regular" w:cs="Ingra-Regular"/>
          <w:color w:val="343434"/>
          <w:sz w:val="16"/>
          <w:szCs w:val="32"/>
        </w:rPr>
      </w:pPr>
    </w:p>
    <w:p w14:paraId="780115B4" w14:textId="77777777" w:rsidR="004E5216" w:rsidRPr="004E5216" w:rsidRDefault="004E5216" w:rsidP="004E5216">
      <w:pPr>
        <w:rPr>
          <w:rFonts w:cstheme="minorHAnsi"/>
          <w:color w:val="000000" w:themeColor="text1"/>
          <w:sz w:val="22"/>
          <w:szCs w:val="22"/>
          <w:u w:val="single"/>
        </w:rPr>
      </w:pPr>
      <w:bookmarkStart w:id="0" w:name="OLE_LINK1"/>
      <w:bookmarkStart w:id="1" w:name="OLE_LINK2"/>
      <w:bookmarkStart w:id="2" w:name="OLE_LINK3"/>
      <w:r w:rsidRPr="004E5216">
        <w:rPr>
          <w:rFonts w:cstheme="minorHAnsi"/>
          <w:color w:val="000000" w:themeColor="text1"/>
          <w:sz w:val="23"/>
          <w:szCs w:val="23"/>
        </w:rPr>
        <w:t xml:space="preserve">CareerSTAT’s </w:t>
      </w:r>
      <w:hyperlink r:id="rId6" w:history="1">
        <w:r w:rsidRPr="004E5216">
          <w:rPr>
            <w:rStyle w:val="Hyperlink"/>
            <w:rFonts w:cstheme="minorHAnsi"/>
            <w:color w:val="000000" w:themeColor="text1"/>
            <w:sz w:val="23"/>
            <w:szCs w:val="23"/>
          </w:rPr>
          <w:t>Frontline Healthcare Worker Champion Program</w:t>
        </w:r>
      </w:hyperlink>
      <w:r w:rsidRPr="004E5216">
        <w:rPr>
          <w:rFonts w:cstheme="minorHAnsi"/>
          <w:color w:val="000000" w:themeColor="text1"/>
          <w:sz w:val="23"/>
          <w:szCs w:val="23"/>
        </w:rPr>
        <w:t xml:space="preserve"> recognizes organizations making significant investments in their frontline workers. Organizations are selected for using workforce development strategies that promote frontline career progression and provide workers with accessible training and skills development opportunities. Representing healthcare organizations from across the country, Frontline Healthcare Worker Champions demonstrate best practices presented in the </w:t>
      </w:r>
      <w:r w:rsidRPr="004E5216">
        <w:rPr>
          <w:rFonts w:cstheme="minorHAnsi"/>
          <w:i/>
          <w:color w:val="000000" w:themeColor="text1"/>
          <w:sz w:val="23"/>
          <w:szCs w:val="23"/>
          <w:u w:val="single"/>
        </w:rPr>
        <w:t xml:space="preserve">CareerSTAT </w:t>
      </w:r>
      <w:hyperlink r:id="rId7" w:history="1">
        <w:r w:rsidRPr="004E5216">
          <w:rPr>
            <w:rFonts w:cstheme="minorHAnsi"/>
            <w:i/>
            <w:color w:val="000000" w:themeColor="text1"/>
            <w:sz w:val="23"/>
            <w:szCs w:val="23"/>
            <w:u w:val="single"/>
          </w:rPr>
          <w:t>Guide to Investing in the Frontline Healthcare Workforce</w:t>
        </w:r>
      </w:hyperlink>
      <w:r w:rsidRPr="004E5216">
        <w:rPr>
          <w:rFonts w:cstheme="minorHAnsi"/>
          <w:color w:val="000000" w:themeColor="text1"/>
          <w:sz w:val="22"/>
          <w:szCs w:val="22"/>
          <w:u w:val="single"/>
        </w:rPr>
        <w:t xml:space="preserve">.  </w:t>
      </w:r>
    </w:p>
    <w:bookmarkEnd w:id="0"/>
    <w:bookmarkEnd w:id="1"/>
    <w:bookmarkEnd w:id="2"/>
    <w:p w14:paraId="3DCE4FEA" w14:textId="177F6F25" w:rsidR="00CA4557" w:rsidRPr="00C77707" w:rsidRDefault="00CA4557">
      <w:pPr>
        <w:rPr>
          <w:b/>
          <w:sz w:val="16"/>
          <w:szCs w:val="16"/>
        </w:rPr>
      </w:pPr>
    </w:p>
    <w:p w14:paraId="2EDC9335" w14:textId="29EC6C3F" w:rsidR="00CA4557" w:rsidRPr="00DC7DB7" w:rsidRDefault="008D7639" w:rsidP="008D7639">
      <w:pPr>
        <w:spacing w:after="100"/>
        <w:rPr>
          <w:b/>
          <w:color w:val="00B2E2"/>
        </w:rPr>
      </w:pPr>
      <w:r w:rsidRPr="00DC7DB7">
        <w:rPr>
          <w:b/>
          <w:color w:val="00B2E2"/>
        </w:rPr>
        <w:t xml:space="preserve">WHY APPLY FOR RECOGNITION? </w:t>
      </w:r>
    </w:p>
    <w:p w14:paraId="277A3CE9" w14:textId="77777777" w:rsidR="004E5216" w:rsidRPr="004E5216" w:rsidRDefault="004E5216" w:rsidP="004E5216">
      <w:pPr>
        <w:rPr>
          <w:rFonts w:cstheme="minorHAnsi"/>
          <w:color w:val="000000" w:themeColor="text1"/>
          <w:sz w:val="23"/>
          <w:szCs w:val="23"/>
        </w:rPr>
      </w:pPr>
      <w:r w:rsidRPr="004E5216">
        <w:rPr>
          <w:rFonts w:cstheme="minorHAnsi"/>
          <w:color w:val="000000" w:themeColor="text1"/>
          <w:sz w:val="23"/>
          <w:szCs w:val="23"/>
        </w:rPr>
        <w:t xml:space="preserve">Selection as a Frontline Healthcare Worker Champion gives employers national recognition for their workforce development programs.  Each organization receives customized </w:t>
      </w:r>
      <w:hyperlink r:id="rId8" w:history="1">
        <w:r w:rsidRPr="004E5216">
          <w:rPr>
            <w:rStyle w:val="Hyperlink"/>
            <w:rFonts w:cstheme="minorHAnsi"/>
            <w:color w:val="000000" w:themeColor="text1"/>
            <w:sz w:val="23"/>
            <w:szCs w:val="23"/>
          </w:rPr>
          <w:t>marketing materials</w:t>
        </w:r>
      </w:hyperlink>
      <w:r w:rsidRPr="004E5216">
        <w:rPr>
          <w:rFonts w:cstheme="minorHAnsi"/>
          <w:color w:val="000000" w:themeColor="text1"/>
          <w:sz w:val="23"/>
          <w:szCs w:val="23"/>
        </w:rPr>
        <w:t xml:space="preserve">, is featured on National Fund for Workforce Solutions </w:t>
      </w:r>
      <w:hyperlink r:id="rId9" w:history="1">
        <w:r w:rsidRPr="004E5216">
          <w:rPr>
            <w:rStyle w:val="Hyperlink"/>
            <w:rFonts w:cstheme="minorHAnsi"/>
            <w:color w:val="000000" w:themeColor="text1"/>
            <w:sz w:val="23"/>
            <w:szCs w:val="23"/>
          </w:rPr>
          <w:t>website</w:t>
        </w:r>
      </w:hyperlink>
      <w:r w:rsidRPr="004E5216">
        <w:rPr>
          <w:rFonts w:cstheme="minorHAnsi"/>
          <w:color w:val="000000" w:themeColor="text1"/>
          <w:sz w:val="23"/>
          <w:szCs w:val="23"/>
        </w:rPr>
        <w:t xml:space="preserve">, invited to promote programs through speaking opportunities and conference presentations and provided access to peer learning and technical assistance to further their advancement programs. </w:t>
      </w:r>
    </w:p>
    <w:p w14:paraId="3D00A58A" w14:textId="77777777" w:rsidR="00995B2E" w:rsidRPr="00C77707" w:rsidRDefault="00995B2E">
      <w:pPr>
        <w:rPr>
          <w:sz w:val="16"/>
          <w:szCs w:val="16"/>
        </w:rPr>
      </w:pPr>
    </w:p>
    <w:p w14:paraId="3F34C4CE" w14:textId="77777777" w:rsidR="00D63A85" w:rsidRPr="00DC7DB7" w:rsidRDefault="00D63A85" w:rsidP="00D63A85">
      <w:pPr>
        <w:spacing w:after="100"/>
        <w:rPr>
          <w:b/>
          <w:color w:val="00B2E2"/>
        </w:rPr>
      </w:pPr>
      <w:r w:rsidRPr="00DC7DB7">
        <w:rPr>
          <w:b/>
          <w:color w:val="00B2E2"/>
        </w:rPr>
        <w:t>AWARD CATEGORIES</w:t>
      </w:r>
    </w:p>
    <w:p w14:paraId="1A86C499" w14:textId="77777777" w:rsidR="004E5216" w:rsidRPr="00FB7B49" w:rsidRDefault="004E5216" w:rsidP="004E5216">
      <w:pPr>
        <w:outlineLvl w:val="0"/>
        <w:rPr>
          <w:rFonts w:asciiTheme="majorHAnsi" w:hAnsiTheme="majorHAnsi" w:cstheme="majorHAnsi"/>
          <w:b/>
          <w:sz w:val="22"/>
          <w:szCs w:val="22"/>
        </w:rPr>
      </w:pPr>
      <w:r w:rsidRPr="00FB7B49">
        <w:rPr>
          <w:rFonts w:asciiTheme="majorHAnsi" w:hAnsiTheme="majorHAnsi" w:cstheme="majorHAnsi"/>
          <w:b/>
          <w:sz w:val="22"/>
          <w:szCs w:val="22"/>
        </w:rPr>
        <w:t>Champions</w:t>
      </w:r>
    </w:p>
    <w:p w14:paraId="3F30F08F" w14:textId="2CDA438C" w:rsidR="004E5216" w:rsidRPr="004E5216" w:rsidRDefault="004E5216" w:rsidP="004E5216">
      <w:pPr>
        <w:spacing w:after="100"/>
        <w:rPr>
          <w:rFonts w:cstheme="minorHAnsi"/>
          <w:color w:val="000000" w:themeColor="text1"/>
          <w:sz w:val="23"/>
          <w:szCs w:val="23"/>
        </w:rPr>
      </w:pPr>
      <w:r w:rsidRPr="004E5216">
        <w:rPr>
          <w:rFonts w:cstheme="minorHAnsi"/>
          <w:color w:val="000000" w:themeColor="text1"/>
          <w:sz w:val="23"/>
          <w:szCs w:val="23"/>
        </w:rPr>
        <w:t>The top award from CareerSTAT recognizes national leaders investing in the skill and career development of their employees. These organization meet all of recognition criteria listed below.</w:t>
      </w:r>
    </w:p>
    <w:p w14:paraId="538962A8" w14:textId="77777777" w:rsidR="004E5216" w:rsidRPr="00FB7B49" w:rsidRDefault="004E5216" w:rsidP="004E5216">
      <w:pPr>
        <w:outlineLvl w:val="0"/>
        <w:rPr>
          <w:rFonts w:asciiTheme="majorHAnsi" w:hAnsiTheme="majorHAnsi" w:cstheme="majorHAnsi"/>
          <w:b/>
          <w:sz w:val="22"/>
          <w:szCs w:val="22"/>
        </w:rPr>
      </w:pPr>
      <w:r w:rsidRPr="00FB7B49">
        <w:rPr>
          <w:rFonts w:asciiTheme="majorHAnsi" w:hAnsiTheme="majorHAnsi" w:cstheme="majorHAnsi"/>
          <w:b/>
          <w:sz w:val="22"/>
          <w:szCs w:val="22"/>
        </w:rPr>
        <w:t>Emerging Champions</w:t>
      </w:r>
    </w:p>
    <w:p w14:paraId="589AB686" w14:textId="0F2A02AE" w:rsidR="004E5216" w:rsidRPr="004E5216" w:rsidRDefault="004E5216" w:rsidP="004E5216">
      <w:pPr>
        <w:rPr>
          <w:rFonts w:cstheme="minorHAnsi"/>
          <w:sz w:val="23"/>
          <w:szCs w:val="23"/>
        </w:rPr>
      </w:pPr>
      <w:r w:rsidRPr="004E5216">
        <w:rPr>
          <w:rFonts w:cstheme="minorHAnsi"/>
          <w:sz w:val="23"/>
          <w:szCs w:val="23"/>
        </w:rPr>
        <w:t>This award recognizes employers who are in the earlier stages of investing in the skill and career development of their employees. They meet some, but not all, of CareerSTAT’s recognitio</w:t>
      </w:r>
      <w:r w:rsidR="00C77707">
        <w:rPr>
          <w:rFonts w:cstheme="minorHAnsi"/>
          <w:sz w:val="23"/>
          <w:szCs w:val="23"/>
        </w:rPr>
        <w:t xml:space="preserve">n criteria, and </w:t>
      </w:r>
      <w:bookmarkStart w:id="3" w:name="_GoBack"/>
      <w:bookmarkEnd w:id="3"/>
      <w:r w:rsidRPr="004E5216">
        <w:rPr>
          <w:rFonts w:cstheme="minorHAnsi"/>
          <w:sz w:val="23"/>
          <w:szCs w:val="23"/>
        </w:rPr>
        <w:t xml:space="preserve">gain access to technical assistance to help advance their programs.  </w:t>
      </w:r>
    </w:p>
    <w:p w14:paraId="4259174F" w14:textId="77777777" w:rsidR="004E5216" w:rsidRPr="00C77707" w:rsidRDefault="004E5216" w:rsidP="004E5216">
      <w:pPr>
        <w:rPr>
          <w:rFonts w:asciiTheme="majorHAnsi" w:hAnsiTheme="majorHAnsi"/>
          <w:b/>
          <w:color w:val="00B2E2"/>
          <w:sz w:val="16"/>
          <w:szCs w:val="16"/>
        </w:rPr>
      </w:pPr>
    </w:p>
    <w:p w14:paraId="6EE0095D" w14:textId="77777777" w:rsidR="004E5216" w:rsidRPr="00FB14C1" w:rsidRDefault="004E5216" w:rsidP="004E5216">
      <w:pPr>
        <w:spacing w:after="100"/>
        <w:outlineLvl w:val="0"/>
        <w:rPr>
          <w:rFonts w:cstheme="minorHAnsi"/>
          <w:b/>
          <w:color w:val="00B2E2"/>
        </w:rPr>
      </w:pPr>
      <w:r w:rsidRPr="00FB14C1">
        <w:rPr>
          <w:rFonts w:cstheme="minorHAnsi"/>
          <w:b/>
          <w:color w:val="00B2E2"/>
        </w:rPr>
        <w:t xml:space="preserve">RECOGNTION CRITERIA </w:t>
      </w:r>
    </w:p>
    <w:p w14:paraId="23D4228F" w14:textId="7063F383" w:rsidR="004E5216" w:rsidRPr="004E5216" w:rsidRDefault="004E5216" w:rsidP="00C77707">
      <w:pPr>
        <w:pStyle w:val="ListParagraph"/>
        <w:numPr>
          <w:ilvl w:val="0"/>
          <w:numId w:val="4"/>
        </w:numPr>
        <w:spacing w:after="100"/>
        <w:ind w:left="360" w:hanging="270"/>
        <w:contextualSpacing w:val="0"/>
        <w:rPr>
          <w:rFonts w:cstheme="minorHAnsi"/>
          <w:sz w:val="23"/>
          <w:szCs w:val="23"/>
        </w:rPr>
      </w:pPr>
      <w:r w:rsidRPr="004E5216">
        <w:rPr>
          <w:rFonts w:cstheme="minorHAnsi"/>
          <w:b/>
          <w:sz w:val="23"/>
          <w:szCs w:val="23"/>
        </w:rPr>
        <w:t>Eligibility:</w:t>
      </w:r>
      <w:r w:rsidRPr="004E5216">
        <w:rPr>
          <w:rFonts w:cstheme="minorHAnsi"/>
          <w:sz w:val="23"/>
          <w:szCs w:val="23"/>
        </w:rPr>
        <w:t xml:space="preserve">  Individual </w:t>
      </w:r>
      <w:r w:rsidR="004A13C2">
        <w:rPr>
          <w:rFonts w:cstheme="minorHAnsi"/>
          <w:sz w:val="23"/>
          <w:szCs w:val="23"/>
        </w:rPr>
        <w:t xml:space="preserve">healthcare </w:t>
      </w:r>
      <w:r w:rsidRPr="004E5216">
        <w:rPr>
          <w:rFonts w:cstheme="minorHAnsi"/>
          <w:sz w:val="23"/>
          <w:szCs w:val="23"/>
        </w:rPr>
        <w:t xml:space="preserve">employers, healthcare workforce </w:t>
      </w:r>
      <w:r w:rsidR="001D71B4">
        <w:rPr>
          <w:rFonts w:cstheme="minorHAnsi"/>
          <w:sz w:val="23"/>
          <w:szCs w:val="23"/>
        </w:rPr>
        <w:t>partnerships</w:t>
      </w:r>
      <w:r w:rsidR="001D71B4" w:rsidRPr="004E5216">
        <w:rPr>
          <w:rFonts w:cstheme="minorHAnsi"/>
          <w:sz w:val="23"/>
          <w:szCs w:val="23"/>
        </w:rPr>
        <w:t xml:space="preserve"> </w:t>
      </w:r>
      <w:r w:rsidRPr="004E5216">
        <w:rPr>
          <w:rFonts w:cstheme="minorHAnsi"/>
          <w:sz w:val="23"/>
          <w:szCs w:val="23"/>
        </w:rPr>
        <w:t>and labor-management partnerships are all eligible to apply to the recognition program.</w:t>
      </w:r>
    </w:p>
    <w:p w14:paraId="1C3E7F79" w14:textId="6B8D5B3A" w:rsidR="004E5216" w:rsidRPr="004E5216" w:rsidRDefault="004E5216" w:rsidP="00C77707">
      <w:pPr>
        <w:pStyle w:val="ListParagraph"/>
        <w:numPr>
          <w:ilvl w:val="0"/>
          <w:numId w:val="4"/>
        </w:numPr>
        <w:spacing w:after="100"/>
        <w:ind w:left="360" w:hanging="270"/>
        <w:contextualSpacing w:val="0"/>
        <w:rPr>
          <w:rFonts w:cstheme="minorHAnsi"/>
          <w:sz w:val="23"/>
          <w:szCs w:val="23"/>
        </w:rPr>
      </w:pPr>
      <w:r w:rsidRPr="004E5216">
        <w:rPr>
          <w:rFonts w:cstheme="minorHAnsi"/>
          <w:b/>
          <w:sz w:val="23"/>
          <w:szCs w:val="23"/>
        </w:rPr>
        <w:t>Programming:</w:t>
      </w:r>
      <w:r w:rsidRPr="004E5216">
        <w:rPr>
          <w:rFonts w:cstheme="minorHAnsi"/>
          <w:sz w:val="23"/>
          <w:szCs w:val="23"/>
        </w:rPr>
        <w:t xml:space="preserve">  Workforce development programs are in operation at least 2 years. </w:t>
      </w:r>
      <w:r w:rsidR="00C77707" w:rsidRPr="00C77707">
        <w:rPr>
          <w:rFonts w:cstheme="minorHAnsi"/>
          <w:sz w:val="23"/>
          <w:szCs w:val="23"/>
        </w:rPr>
        <w:t xml:space="preserve">Champion organizations offer at least </w:t>
      </w:r>
      <w:r w:rsidR="00C77707" w:rsidRPr="00C77707">
        <w:rPr>
          <w:rFonts w:cstheme="minorHAnsi"/>
          <w:b/>
          <w:sz w:val="23"/>
          <w:szCs w:val="23"/>
        </w:rPr>
        <w:t>6</w:t>
      </w:r>
      <w:r w:rsidR="00C77707" w:rsidRPr="00C77707">
        <w:rPr>
          <w:rFonts w:cstheme="minorHAnsi"/>
          <w:sz w:val="23"/>
          <w:szCs w:val="23"/>
        </w:rPr>
        <w:t xml:space="preserve"> program characteristics that make learning and advancement accessible to frontline workers; Emerging Champion organizations offer </w:t>
      </w:r>
      <w:r w:rsidR="00C77707" w:rsidRPr="00C77707">
        <w:rPr>
          <w:rFonts w:cstheme="minorHAnsi"/>
          <w:b/>
          <w:sz w:val="23"/>
          <w:szCs w:val="23"/>
        </w:rPr>
        <w:t>3</w:t>
      </w:r>
      <w:r w:rsidR="00C77707" w:rsidRPr="00C77707">
        <w:rPr>
          <w:rFonts w:cstheme="minorHAnsi"/>
          <w:sz w:val="23"/>
          <w:szCs w:val="23"/>
        </w:rPr>
        <w:t xml:space="preserve"> characteristics. </w:t>
      </w:r>
      <w:r w:rsidRPr="004E5216">
        <w:rPr>
          <w:rFonts w:cstheme="minorHAnsi"/>
          <w:sz w:val="23"/>
          <w:szCs w:val="23"/>
        </w:rPr>
        <w:t>Examples include on-site career and skill development programing, paid release time, tuition assistance, transportation, career coaching, and tutoring.</w:t>
      </w:r>
      <w:r w:rsidR="000D7953">
        <w:rPr>
          <w:rFonts w:cstheme="minorHAnsi"/>
          <w:sz w:val="23"/>
          <w:szCs w:val="23"/>
        </w:rPr>
        <w:t xml:space="preserve"> </w:t>
      </w:r>
    </w:p>
    <w:p w14:paraId="24AD0F4A" w14:textId="77777777" w:rsidR="004E5216" w:rsidRPr="004E5216" w:rsidRDefault="004E5216" w:rsidP="00C77707">
      <w:pPr>
        <w:pStyle w:val="ListParagraph"/>
        <w:numPr>
          <w:ilvl w:val="0"/>
          <w:numId w:val="4"/>
        </w:numPr>
        <w:spacing w:after="100"/>
        <w:ind w:left="360" w:hanging="270"/>
        <w:contextualSpacing w:val="0"/>
        <w:rPr>
          <w:rFonts w:cstheme="minorHAnsi"/>
          <w:sz w:val="23"/>
          <w:szCs w:val="23"/>
        </w:rPr>
      </w:pPr>
      <w:r w:rsidRPr="004E5216">
        <w:rPr>
          <w:rFonts w:cstheme="minorHAnsi"/>
          <w:b/>
          <w:sz w:val="23"/>
          <w:szCs w:val="23"/>
        </w:rPr>
        <w:t>Scale:</w:t>
      </w:r>
      <w:r w:rsidRPr="004E5216">
        <w:rPr>
          <w:rFonts w:cstheme="minorHAnsi"/>
          <w:sz w:val="23"/>
          <w:szCs w:val="23"/>
        </w:rPr>
        <w:t xml:space="preserve">  At least 50 workers or 10% of total frontline workers participate in at least one program.</w:t>
      </w:r>
    </w:p>
    <w:p w14:paraId="1E30448E" w14:textId="41FA9693" w:rsidR="004E5216" w:rsidRPr="004E5216" w:rsidRDefault="004E5216" w:rsidP="00C77707">
      <w:pPr>
        <w:pStyle w:val="ListParagraph"/>
        <w:numPr>
          <w:ilvl w:val="0"/>
          <w:numId w:val="4"/>
        </w:numPr>
        <w:spacing w:after="100"/>
        <w:ind w:left="360" w:hanging="270"/>
        <w:contextualSpacing w:val="0"/>
        <w:rPr>
          <w:rFonts w:cstheme="minorHAnsi"/>
          <w:sz w:val="23"/>
          <w:szCs w:val="23"/>
        </w:rPr>
      </w:pPr>
      <w:r w:rsidRPr="004E5216">
        <w:rPr>
          <w:rFonts w:cstheme="minorHAnsi"/>
          <w:b/>
          <w:sz w:val="23"/>
          <w:szCs w:val="23"/>
        </w:rPr>
        <w:t>Data Collection and Outcomes:</w:t>
      </w:r>
      <w:r w:rsidRPr="004E5216">
        <w:rPr>
          <w:rFonts w:cstheme="minorHAnsi"/>
          <w:sz w:val="23"/>
          <w:szCs w:val="23"/>
        </w:rPr>
        <w:t xml:space="preserve"> Employer collects program and participant data, including training outcomes, credential attainment, career advancement, wage progression, and business impact or Return on Investment (ROI) data demonstrating benefit to employer.</w:t>
      </w:r>
      <w:r w:rsidR="00C77707">
        <w:rPr>
          <w:rFonts w:cstheme="minorHAnsi"/>
          <w:sz w:val="23"/>
          <w:szCs w:val="23"/>
        </w:rPr>
        <w:t xml:space="preserve"> </w:t>
      </w:r>
      <w:r w:rsidR="00C77707" w:rsidRPr="00C77707">
        <w:rPr>
          <w:rFonts w:cstheme="minorHAnsi"/>
          <w:sz w:val="23"/>
          <w:szCs w:val="23"/>
        </w:rPr>
        <w:t>Champions collect data in at least two areas; Emerging Champions collect data in at least one area.</w:t>
      </w:r>
    </w:p>
    <w:p w14:paraId="3CC2B7AE" w14:textId="77777777" w:rsidR="004E5216" w:rsidRPr="004E5216" w:rsidRDefault="004E5216" w:rsidP="00C77707">
      <w:pPr>
        <w:pStyle w:val="ListParagraph"/>
        <w:numPr>
          <w:ilvl w:val="0"/>
          <w:numId w:val="4"/>
        </w:numPr>
        <w:spacing w:after="100"/>
        <w:ind w:left="360" w:hanging="270"/>
        <w:contextualSpacing w:val="0"/>
        <w:rPr>
          <w:rFonts w:cstheme="minorHAnsi"/>
          <w:sz w:val="23"/>
          <w:szCs w:val="23"/>
        </w:rPr>
      </w:pPr>
      <w:r w:rsidRPr="004E5216">
        <w:rPr>
          <w:rFonts w:cstheme="minorHAnsi"/>
          <w:b/>
          <w:sz w:val="23"/>
          <w:szCs w:val="23"/>
        </w:rPr>
        <w:t>Sustainability and Operations:</w:t>
      </w:r>
      <w:r w:rsidRPr="004E5216">
        <w:rPr>
          <w:rFonts w:cstheme="minorHAnsi"/>
          <w:sz w:val="23"/>
          <w:szCs w:val="23"/>
        </w:rPr>
        <w:t xml:space="preserve">  Program demonstrates senior leader support, plans for growth and expansion, sustained organizational support through dedicated operating funds, dedicated staff devoted to workforce development.</w:t>
      </w:r>
    </w:p>
    <w:p w14:paraId="150D5B9D" w14:textId="77777777" w:rsidR="004E5216" w:rsidRPr="004E5216" w:rsidRDefault="004E5216" w:rsidP="00C77707">
      <w:pPr>
        <w:pStyle w:val="ListParagraph"/>
        <w:numPr>
          <w:ilvl w:val="0"/>
          <w:numId w:val="4"/>
        </w:numPr>
        <w:ind w:left="360" w:hanging="270"/>
        <w:rPr>
          <w:rFonts w:cstheme="minorHAnsi"/>
          <w:sz w:val="23"/>
          <w:szCs w:val="23"/>
        </w:rPr>
      </w:pPr>
      <w:r w:rsidRPr="004E5216">
        <w:rPr>
          <w:rFonts w:cstheme="minorHAnsi"/>
          <w:b/>
          <w:sz w:val="23"/>
          <w:szCs w:val="23"/>
        </w:rPr>
        <w:t>Impact:</w:t>
      </w:r>
      <w:r w:rsidRPr="004E5216">
        <w:rPr>
          <w:rFonts w:cstheme="minorHAnsi"/>
          <w:sz w:val="23"/>
          <w:szCs w:val="23"/>
        </w:rPr>
        <w:t xml:space="preserve">  Ability to share individual story of an employee who benefited directly from the program.</w:t>
      </w:r>
    </w:p>
    <w:p w14:paraId="19667860" w14:textId="76B1CD89" w:rsidR="008B4562" w:rsidRPr="00C77707" w:rsidRDefault="008B4562" w:rsidP="008B4562">
      <w:pPr>
        <w:rPr>
          <w:sz w:val="16"/>
          <w:szCs w:val="16"/>
        </w:rPr>
      </w:pPr>
    </w:p>
    <w:p w14:paraId="5B3A9352" w14:textId="16F001A0" w:rsidR="00AD5695" w:rsidRPr="008D7639" w:rsidRDefault="008D7639" w:rsidP="00D63A85">
      <w:pPr>
        <w:rPr>
          <w:b/>
          <w:noProof/>
          <w:color w:val="5B9BD5" w:themeColor="accent1"/>
          <w:sz w:val="23"/>
          <w:szCs w:val="23"/>
        </w:rPr>
      </w:pPr>
      <w:r w:rsidRPr="00DC7DB7">
        <w:rPr>
          <w:b/>
          <w:noProof/>
          <w:color w:val="00B2E2"/>
        </w:rPr>
        <w:t>APPLY:</w:t>
      </w:r>
      <w:r w:rsidR="00AD5695">
        <w:rPr>
          <w:b/>
          <w:noProof/>
          <w:color w:val="5B9BD5" w:themeColor="accent1"/>
        </w:rPr>
        <w:t xml:space="preserve"> </w:t>
      </w:r>
      <w:r w:rsidRPr="008D7639">
        <w:rPr>
          <w:noProof/>
          <w:color w:val="000000" w:themeColor="text1"/>
          <w:sz w:val="23"/>
          <w:szCs w:val="23"/>
        </w:rPr>
        <w:t>V</w:t>
      </w:r>
      <w:r w:rsidR="00AD5695" w:rsidRPr="008D7639">
        <w:rPr>
          <w:noProof/>
          <w:color w:val="000000" w:themeColor="text1"/>
          <w:sz w:val="23"/>
          <w:szCs w:val="23"/>
        </w:rPr>
        <w:t>isit</w:t>
      </w:r>
      <w:r w:rsidR="00AD5695" w:rsidRPr="008D7639">
        <w:rPr>
          <w:b/>
          <w:noProof/>
          <w:color w:val="000000" w:themeColor="text1"/>
          <w:sz w:val="20"/>
          <w:szCs w:val="20"/>
        </w:rPr>
        <w:t xml:space="preserve"> </w:t>
      </w:r>
      <w:hyperlink r:id="rId10" w:history="1">
        <w:r w:rsidR="00086BC0" w:rsidRPr="008D7639">
          <w:rPr>
            <w:rStyle w:val="Hyperlink"/>
            <w:b/>
            <w:noProof/>
            <w:sz w:val="23"/>
            <w:szCs w:val="23"/>
          </w:rPr>
          <w:t>https://nationalfund.org/initiatives/car</w:t>
        </w:r>
        <w:r w:rsidR="00086BC0" w:rsidRPr="008D7639">
          <w:rPr>
            <w:rStyle w:val="Hyperlink"/>
            <w:b/>
            <w:noProof/>
            <w:sz w:val="23"/>
            <w:szCs w:val="23"/>
          </w:rPr>
          <w:t>e</w:t>
        </w:r>
        <w:r w:rsidR="00086BC0" w:rsidRPr="008D7639">
          <w:rPr>
            <w:rStyle w:val="Hyperlink"/>
            <w:b/>
            <w:noProof/>
            <w:sz w:val="23"/>
            <w:szCs w:val="23"/>
          </w:rPr>
          <w:t>erstat/frontline-health-care-champions/</w:t>
        </w:r>
      </w:hyperlink>
    </w:p>
    <w:p w14:paraId="0E974BD5" w14:textId="085138C0" w:rsidR="00D63A85" w:rsidRPr="00D63A85" w:rsidRDefault="004E5216" w:rsidP="00D63A85">
      <w:pPr>
        <w:rPr>
          <w:b/>
          <w:color w:val="5B9BD5" w:themeColor="accent1"/>
        </w:rPr>
      </w:pPr>
      <w:r w:rsidRPr="00DC7DB7">
        <w:rPr>
          <w:b/>
          <w:noProof/>
          <w:color w:val="00B2E2"/>
        </w:rPr>
        <w:drawing>
          <wp:anchor distT="0" distB="0" distL="114300" distR="114300" simplePos="0" relativeHeight="251659264" behindDoc="0" locked="0" layoutInCell="1" allowOverlap="1" wp14:anchorId="36804D17" wp14:editId="1DE0A23B">
            <wp:simplePos x="0" y="0"/>
            <wp:positionH relativeFrom="column">
              <wp:posOffset>5170170</wp:posOffset>
            </wp:positionH>
            <wp:positionV relativeFrom="paragraph">
              <wp:posOffset>77470</wp:posOffset>
            </wp:positionV>
            <wp:extent cx="1448435" cy="3936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F-Logo (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8435" cy="393668"/>
                    </a:xfrm>
                    <a:prstGeom prst="rect">
                      <a:avLst/>
                    </a:prstGeom>
                  </pic:spPr>
                </pic:pic>
              </a:graphicData>
            </a:graphic>
            <wp14:sizeRelH relativeFrom="page">
              <wp14:pctWidth>0</wp14:pctWidth>
            </wp14:sizeRelH>
            <wp14:sizeRelV relativeFrom="page">
              <wp14:pctHeight>0</wp14:pctHeight>
            </wp14:sizeRelV>
          </wp:anchor>
        </w:drawing>
      </w:r>
      <w:r w:rsidR="008D7639" w:rsidRPr="00DC7DB7">
        <w:rPr>
          <w:b/>
          <w:noProof/>
          <w:color w:val="00B2E2"/>
        </w:rPr>
        <w:t>CONTACT:</w:t>
      </w:r>
      <w:r w:rsidR="008D7639">
        <w:rPr>
          <w:b/>
          <w:noProof/>
          <w:color w:val="5B9BD5" w:themeColor="accent1"/>
        </w:rPr>
        <w:t xml:space="preserve"> </w:t>
      </w:r>
      <w:r w:rsidR="00D63A85" w:rsidRPr="00D63A85">
        <w:rPr>
          <w:b/>
          <w:color w:val="5B9BD5" w:themeColor="accent1"/>
        </w:rPr>
        <w:t xml:space="preserve"> </w:t>
      </w:r>
      <w:r w:rsidR="001D71B4">
        <w:rPr>
          <w:color w:val="000000" w:themeColor="text1"/>
          <w:sz w:val="23"/>
          <w:szCs w:val="23"/>
        </w:rPr>
        <w:t>Melissa Kleder</w:t>
      </w:r>
      <w:r>
        <w:rPr>
          <w:color w:val="000000" w:themeColor="text1"/>
          <w:sz w:val="23"/>
          <w:szCs w:val="23"/>
        </w:rPr>
        <w:t>, C</w:t>
      </w:r>
      <w:r w:rsidR="00D63A85" w:rsidRPr="008D7639">
        <w:rPr>
          <w:color w:val="000000" w:themeColor="text1"/>
          <w:sz w:val="23"/>
          <w:szCs w:val="23"/>
        </w:rPr>
        <w:t xml:space="preserve">areerSTAT </w:t>
      </w:r>
      <w:r w:rsidR="001D71B4">
        <w:rPr>
          <w:color w:val="000000" w:themeColor="text1"/>
          <w:sz w:val="23"/>
          <w:szCs w:val="23"/>
        </w:rPr>
        <w:t>Program Manager</w:t>
      </w:r>
      <w:r w:rsidR="00D63A85" w:rsidRPr="008D7639">
        <w:rPr>
          <w:color w:val="000000" w:themeColor="text1"/>
          <w:sz w:val="23"/>
          <w:szCs w:val="23"/>
        </w:rPr>
        <w:t xml:space="preserve"> </w:t>
      </w:r>
      <w:r w:rsidR="008D7639" w:rsidRPr="008D7639">
        <w:rPr>
          <w:color w:val="000000" w:themeColor="text1"/>
          <w:sz w:val="23"/>
          <w:szCs w:val="23"/>
        </w:rPr>
        <w:t xml:space="preserve">at </w:t>
      </w:r>
      <w:hyperlink r:id="rId12" w:history="1">
        <w:r w:rsidR="00D22715" w:rsidRPr="001B63CB">
          <w:rPr>
            <w:rStyle w:val="Hyperlink"/>
            <w:sz w:val="23"/>
            <w:szCs w:val="23"/>
          </w:rPr>
          <w:t>mkleder@nationalfund.org</w:t>
        </w:r>
      </w:hyperlink>
      <w:r w:rsidR="00DA1415">
        <w:rPr>
          <w:color w:val="000000" w:themeColor="text1"/>
          <w:sz w:val="23"/>
          <w:szCs w:val="23"/>
        </w:rPr>
        <w:t>.</w:t>
      </w:r>
    </w:p>
    <w:sectPr w:rsidR="00D63A85" w:rsidRPr="00D63A85" w:rsidSect="004E5216">
      <w:pgSz w:w="12240" w:h="15840"/>
      <w:pgMar w:top="360" w:right="1080" w:bottom="37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Ingra-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9FD"/>
    <w:multiLevelType w:val="hybridMultilevel"/>
    <w:tmpl w:val="1E5C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403BC"/>
    <w:multiLevelType w:val="hybridMultilevel"/>
    <w:tmpl w:val="DB584294"/>
    <w:lvl w:ilvl="0" w:tplc="B2E0DE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67FF0"/>
    <w:multiLevelType w:val="hybridMultilevel"/>
    <w:tmpl w:val="CF10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65F08"/>
    <w:multiLevelType w:val="hybridMultilevel"/>
    <w:tmpl w:val="0B007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957"/>
    <w:rsid w:val="00016D6F"/>
    <w:rsid w:val="00046212"/>
    <w:rsid w:val="00086BC0"/>
    <w:rsid w:val="000D7953"/>
    <w:rsid w:val="001D71B4"/>
    <w:rsid w:val="002A6747"/>
    <w:rsid w:val="002B11E0"/>
    <w:rsid w:val="002D79C0"/>
    <w:rsid w:val="003425E9"/>
    <w:rsid w:val="00362957"/>
    <w:rsid w:val="00431669"/>
    <w:rsid w:val="00465446"/>
    <w:rsid w:val="0047169A"/>
    <w:rsid w:val="004A13C2"/>
    <w:rsid w:val="004B0B8D"/>
    <w:rsid w:val="004E5216"/>
    <w:rsid w:val="00571214"/>
    <w:rsid w:val="00571D2F"/>
    <w:rsid w:val="00591C0B"/>
    <w:rsid w:val="005A5B93"/>
    <w:rsid w:val="005C3ACB"/>
    <w:rsid w:val="0069345C"/>
    <w:rsid w:val="00713E03"/>
    <w:rsid w:val="00746C36"/>
    <w:rsid w:val="008276B1"/>
    <w:rsid w:val="008445C1"/>
    <w:rsid w:val="008B4562"/>
    <w:rsid w:val="008D7639"/>
    <w:rsid w:val="00941937"/>
    <w:rsid w:val="00995B2E"/>
    <w:rsid w:val="009E4E28"/>
    <w:rsid w:val="009F2B23"/>
    <w:rsid w:val="00AB59D2"/>
    <w:rsid w:val="00AC4212"/>
    <w:rsid w:val="00AD5695"/>
    <w:rsid w:val="00B31935"/>
    <w:rsid w:val="00B83455"/>
    <w:rsid w:val="00C77707"/>
    <w:rsid w:val="00CA4557"/>
    <w:rsid w:val="00CE2B4D"/>
    <w:rsid w:val="00D0756F"/>
    <w:rsid w:val="00D22715"/>
    <w:rsid w:val="00D418EF"/>
    <w:rsid w:val="00D4618B"/>
    <w:rsid w:val="00D5421C"/>
    <w:rsid w:val="00D63A85"/>
    <w:rsid w:val="00D837B6"/>
    <w:rsid w:val="00D9092B"/>
    <w:rsid w:val="00DA1415"/>
    <w:rsid w:val="00DC7DB7"/>
    <w:rsid w:val="00E33AB5"/>
    <w:rsid w:val="00E93DF5"/>
    <w:rsid w:val="00F746B4"/>
    <w:rsid w:val="00FB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4D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62"/>
    <w:pPr>
      <w:ind w:left="720"/>
      <w:contextualSpacing/>
    </w:pPr>
  </w:style>
  <w:style w:type="character" w:styleId="Hyperlink">
    <w:name w:val="Hyperlink"/>
    <w:basedOn w:val="DefaultParagraphFont"/>
    <w:uiPriority w:val="99"/>
    <w:unhideWhenUsed/>
    <w:rsid w:val="00D63A85"/>
    <w:rPr>
      <w:color w:val="0563C1" w:themeColor="hyperlink"/>
      <w:u w:val="single"/>
    </w:rPr>
  </w:style>
  <w:style w:type="character" w:styleId="FollowedHyperlink">
    <w:name w:val="FollowedHyperlink"/>
    <w:basedOn w:val="DefaultParagraphFont"/>
    <w:uiPriority w:val="99"/>
    <w:semiHidden/>
    <w:unhideWhenUsed/>
    <w:rsid w:val="004E5216"/>
    <w:rPr>
      <w:color w:val="954F72" w:themeColor="followedHyperlink"/>
      <w:u w:val="single"/>
    </w:rPr>
  </w:style>
  <w:style w:type="character" w:styleId="CommentReference">
    <w:name w:val="annotation reference"/>
    <w:basedOn w:val="DefaultParagraphFont"/>
    <w:uiPriority w:val="99"/>
    <w:semiHidden/>
    <w:unhideWhenUsed/>
    <w:rsid w:val="004A13C2"/>
    <w:rPr>
      <w:sz w:val="16"/>
      <w:szCs w:val="16"/>
    </w:rPr>
  </w:style>
  <w:style w:type="paragraph" w:styleId="CommentText">
    <w:name w:val="annotation text"/>
    <w:basedOn w:val="Normal"/>
    <w:link w:val="CommentTextChar"/>
    <w:uiPriority w:val="99"/>
    <w:semiHidden/>
    <w:unhideWhenUsed/>
    <w:rsid w:val="004A13C2"/>
    <w:rPr>
      <w:sz w:val="20"/>
      <w:szCs w:val="20"/>
    </w:rPr>
  </w:style>
  <w:style w:type="character" w:customStyle="1" w:styleId="CommentTextChar">
    <w:name w:val="Comment Text Char"/>
    <w:basedOn w:val="DefaultParagraphFont"/>
    <w:link w:val="CommentText"/>
    <w:uiPriority w:val="99"/>
    <w:semiHidden/>
    <w:rsid w:val="004A13C2"/>
    <w:rPr>
      <w:sz w:val="20"/>
      <w:szCs w:val="20"/>
    </w:rPr>
  </w:style>
  <w:style w:type="paragraph" w:styleId="CommentSubject">
    <w:name w:val="annotation subject"/>
    <w:basedOn w:val="CommentText"/>
    <w:next w:val="CommentText"/>
    <w:link w:val="CommentSubjectChar"/>
    <w:uiPriority w:val="99"/>
    <w:semiHidden/>
    <w:unhideWhenUsed/>
    <w:rsid w:val="004A13C2"/>
    <w:rPr>
      <w:b/>
      <w:bCs/>
    </w:rPr>
  </w:style>
  <w:style w:type="character" w:customStyle="1" w:styleId="CommentSubjectChar">
    <w:name w:val="Comment Subject Char"/>
    <w:basedOn w:val="CommentTextChar"/>
    <w:link w:val="CommentSubject"/>
    <w:uiPriority w:val="99"/>
    <w:semiHidden/>
    <w:rsid w:val="004A13C2"/>
    <w:rPr>
      <w:b/>
      <w:bCs/>
      <w:sz w:val="20"/>
      <w:szCs w:val="20"/>
    </w:rPr>
  </w:style>
  <w:style w:type="paragraph" w:styleId="BalloonText">
    <w:name w:val="Balloon Text"/>
    <w:basedOn w:val="Normal"/>
    <w:link w:val="BalloonTextChar"/>
    <w:uiPriority w:val="99"/>
    <w:semiHidden/>
    <w:unhideWhenUsed/>
    <w:rsid w:val="004A13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3C2"/>
    <w:rPr>
      <w:rFonts w:ascii="Times New Roman" w:hAnsi="Times New Roman" w:cs="Times New Roman"/>
      <w:sz w:val="18"/>
      <w:szCs w:val="18"/>
    </w:rPr>
  </w:style>
  <w:style w:type="character" w:styleId="UnresolvedMention">
    <w:name w:val="Unresolved Mention"/>
    <w:basedOn w:val="DefaultParagraphFont"/>
    <w:uiPriority w:val="99"/>
    <w:rsid w:val="00D22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fund.org/initiatives/careerstat/frontline-health-care-champ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ionalfund.org/learning-evaluation/publications/guide-to-investing-in-frontline-health-care-workers/" TargetMode="External"/><Relationship Id="rId12" Type="http://schemas.openxmlformats.org/officeDocument/2006/relationships/hyperlink" Target="mailto:mkleder@national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ionalfund.org/initiatives/careerstat/frontline-health-care-champions/"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s://nationalfund.org/initiatives/careerstat/frontline-health-care-champions/" TargetMode="External"/><Relationship Id="rId4" Type="http://schemas.openxmlformats.org/officeDocument/2006/relationships/webSettings" Target="webSettings.xml"/><Relationship Id="rId9" Type="http://schemas.openxmlformats.org/officeDocument/2006/relationships/hyperlink" Target="http://www.nationalfu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Kleder</cp:lastModifiedBy>
  <cp:revision>9</cp:revision>
  <dcterms:created xsi:type="dcterms:W3CDTF">2018-12-06T21:50:00Z</dcterms:created>
  <dcterms:modified xsi:type="dcterms:W3CDTF">2019-01-11T20:01:00Z</dcterms:modified>
</cp:coreProperties>
</file>